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382" w:rsidRPr="009720CD" w:rsidRDefault="00CB2CA3">
      <w:pPr>
        <w:pStyle w:val="a3"/>
        <w:spacing w:before="65"/>
        <w:ind w:right="115"/>
        <w:jc w:val="right"/>
        <w:rPr>
          <w:lang w:val="en-US"/>
        </w:rPr>
      </w:pPr>
      <w:r w:rsidRPr="009720CD">
        <w:rPr>
          <w:lang w:val="en"/>
        </w:rPr>
        <w:t>Annex No. 5</w:t>
      </w:r>
    </w:p>
    <w:p w:rsidR="00A44382" w:rsidRPr="009720CD" w:rsidRDefault="00A44382">
      <w:pPr>
        <w:pStyle w:val="a3"/>
        <w:jc w:val="left"/>
        <w:rPr>
          <w:sz w:val="24"/>
          <w:lang w:val="en-US"/>
        </w:rPr>
      </w:pPr>
    </w:p>
    <w:p w:rsidR="00A44382" w:rsidRPr="009720CD" w:rsidRDefault="00A44382">
      <w:pPr>
        <w:pStyle w:val="a3"/>
        <w:spacing w:before="8"/>
        <w:jc w:val="left"/>
        <w:rPr>
          <w:sz w:val="19"/>
          <w:lang w:val="en-US"/>
        </w:rPr>
      </w:pPr>
    </w:p>
    <w:p w:rsidR="00A44382" w:rsidRPr="009720CD" w:rsidRDefault="00CB2CA3">
      <w:pPr>
        <w:pStyle w:val="11"/>
        <w:spacing w:before="1"/>
        <w:ind w:left="1625" w:right="1662"/>
        <w:jc w:val="center"/>
        <w:rPr>
          <w:lang w:val="en-US"/>
        </w:rPr>
      </w:pPr>
      <w:r w:rsidRPr="009720CD">
        <w:rPr>
          <w:lang w:val="en"/>
        </w:rPr>
        <w:t>REGULATION</w:t>
      </w:r>
    </w:p>
    <w:p w:rsidR="00A44382" w:rsidRPr="009720CD" w:rsidRDefault="00CB2CA3">
      <w:pPr>
        <w:spacing w:before="37"/>
        <w:ind w:left="1682" w:right="1662"/>
        <w:jc w:val="center"/>
        <w:rPr>
          <w:rFonts w:ascii="Arial" w:hAnsi="Arial"/>
          <w:b/>
          <w:lang w:val="en-US"/>
        </w:rPr>
      </w:pPr>
      <w:r w:rsidRPr="009720CD">
        <w:rPr>
          <w:rFonts w:ascii="Arial" w:hAnsi="Arial"/>
          <w:b/>
          <w:lang w:val="en"/>
        </w:rPr>
        <w:t>ON TECHNICAL CONTROL BY THE EXPO IEC OPERATOR</w:t>
      </w:r>
    </w:p>
    <w:p w:rsidR="00A44382" w:rsidRPr="009720CD" w:rsidRDefault="00CB2CA3">
      <w:pPr>
        <w:pStyle w:val="11"/>
        <w:spacing w:before="37"/>
        <w:ind w:left="1812" w:right="1662"/>
        <w:jc w:val="center"/>
        <w:rPr>
          <w:lang w:val="en-US"/>
        </w:rPr>
      </w:pPr>
      <w:r w:rsidRPr="009720CD">
        <w:rPr>
          <w:lang w:val="en"/>
        </w:rPr>
        <w:t>IN THE INTERNATIONAL EXHIBITION CENTER</w:t>
      </w:r>
    </w:p>
    <w:p w:rsidR="00A44382" w:rsidRPr="009720CD" w:rsidRDefault="00A44382">
      <w:pPr>
        <w:pStyle w:val="a3"/>
        <w:jc w:val="left"/>
        <w:rPr>
          <w:rFonts w:ascii="Arial"/>
          <w:b/>
          <w:sz w:val="24"/>
          <w:lang w:val="en-US"/>
        </w:rPr>
      </w:pPr>
    </w:p>
    <w:p w:rsidR="00A44382" w:rsidRPr="009720CD" w:rsidRDefault="00A44382">
      <w:pPr>
        <w:pStyle w:val="a3"/>
        <w:spacing w:before="6"/>
        <w:jc w:val="left"/>
        <w:rPr>
          <w:rFonts w:ascii="Arial"/>
          <w:b/>
          <w:sz w:val="23"/>
          <w:lang w:val="en-US"/>
        </w:rPr>
      </w:pPr>
    </w:p>
    <w:p w:rsidR="00A44382" w:rsidRPr="009720CD" w:rsidRDefault="00CB2CA3">
      <w:pPr>
        <w:ind w:left="1655" w:right="1662"/>
        <w:jc w:val="center"/>
        <w:rPr>
          <w:rFonts w:ascii="Arial" w:hAnsi="Arial"/>
          <w:b/>
          <w:sz w:val="21"/>
          <w:lang w:val="en-US"/>
        </w:rPr>
      </w:pPr>
      <w:r w:rsidRPr="009720CD">
        <w:rPr>
          <w:rFonts w:ascii="Arial" w:hAnsi="Arial"/>
          <w:b/>
          <w:sz w:val="21"/>
          <w:lang w:val="en"/>
        </w:rPr>
        <w:t>Introduction</w:t>
      </w:r>
    </w:p>
    <w:p w:rsidR="00A44382" w:rsidRPr="009720CD" w:rsidRDefault="00A44382">
      <w:pPr>
        <w:pStyle w:val="a3"/>
        <w:jc w:val="left"/>
        <w:rPr>
          <w:rFonts w:ascii="Arial"/>
          <w:b/>
          <w:sz w:val="24"/>
          <w:lang w:val="en-US"/>
        </w:rPr>
      </w:pPr>
    </w:p>
    <w:p w:rsidR="00A44382" w:rsidRPr="009720CD" w:rsidRDefault="00A44382">
      <w:pPr>
        <w:pStyle w:val="a3"/>
        <w:spacing w:before="2"/>
        <w:jc w:val="left"/>
        <w:rPr>
          <w:rFonts w:ascii="Arial"/>
          <w:b/>
          <w:sz w:val="20"/>
          <w:lang w:val="en-US"/>
        </w:rPr>
      </w:pPr>
    </w:p>
    <w:p w:rsidR="00A44382" w:rsidRPr="009720CD" w:rsidRDefault="00CB2CA3">
      <w:pPr>
        <w:pStyle w:val="a3"/>
        <w:ind w:left="110" w:right="212" w:firstLine="615"/>
        <w:rPr>
          <w:lang w:val="en-US"/>
        </w:rPr>
      </w:pPr>
      <w:r w:rsidRPr="009720CD">
        <w:rPr>
          <w:lang w:val="en"/>
        </w:rPr>
        <w:t>Guided by the "Basic Requirements for Holding Events in the EXPO IEC", the Operator is determined by the EXPO IEC Administration</w:t>
      </w:r>
      <w:r w:rsidRPr="009720CD">
        <w:rPr>
          <w:lang w:val="en"/>
        </w:rPr>
        <w:t xml:space="preserve"> - the General Contractor in the EXPO IEC.</w:t>
      </w:r>
    </w:p>
    <w:p w:rsidR="00A44382" w:rsidRPr="009720CD" w:rsidRDefault="00CB2CA3">
      <w:pPr>
        <w:pStyle w:val="a3"/>
        <w:ind w:left="109" w:right="214" w:firstLine="492"/>
        <w:rPr>
          <w:lang w:val="en-US"/>
        </w:rPr>
      </w:pPr>
      <w:r w:rsidRPr="009720CD">
        <w:rPr>
          <w:lang w:val="en"/>
        </w:rPr>
        <w:t xml:space="preserve">The EXPO IEC delegates to the Operator the authority to conduct technical control of external developers in the EXPO IEC in a form of control of </w:t>
      </w:r>
      <w:r w:rsidR="000D795D">
        <w:rPr>
          <w:lang w:val="en"/>
        </w:rPr>
        <w:t xml:space="preserve">the </w:t>
      </w:r>
      <w:r w:rsidRPr="009720CD">
        <w:rPr>
          <w:lang w:val="en"/>
        </w:rPr>
        <w:t>design and technical documentation submitted by third-party Develope</w:t>
      </w:r>
      <w:r w:rsidRPr="009720CD">
        <w:rPr>
          <w:lang w:val="en"/>
        </w:rPr>
        <w:t xml:space="preserve">rs for compliance with the rules and requirements in force in the EXPO IEC in order to allow third-party Developers to </w:t>
      </w:r>
      <w:r w:rsidR="000D795D">
        <w:rPr>
          <w:lang w:val="en"/>
        </w:rPr>
        <w:t>assemble</w:t>
      </w:r>
      <w:r w:rsidRPr="009720CD">
        <w:rPr>
          <w:lang w:val="en"/>
        </w:rPr>
        <w:t xml:space="preserve"> and design exhibition stands (expositions).</w:t>
      </w:r>
    </w:p>
    <w:p w:rsidR="00A44382" w:rsidRPr="009720CD" w:rsidRDefault="00A44382">
      <w:pPr>
        <w:pStyle w:val="a3"/>
        <w:spacing w:before="9"/>
        <w:jc w:val="left"/>
        <w:rPr>
          <w:sz w:val="21"/>
          <w:lang w:val="en-US"/>
        </w:rPr>
      </w:pPr>
    </w:p>
    <w:p w:rsidR="00A44382" w:rsidRPr="009720CD" w:rsidRDefault="00CB2CA3">
      <w:pPr>
        <w:pStyle w:val="11"/>
        <w:numPr>
          <w:ilvl w:val="0"/>
          <w:numId w:val="3"/>
        </w:numPr>
        <w:tabs>
          <w:tab w:val="left" w:pos="394"/>
        </w:tabs>
        <w:ind w:hanging="285"/>
        <w:jc w:val="both"/>
        <w:rPr>
          <w:lang w:val="en-US"/>
        </w:rPr>
      </w:pPr>
      <w:r w:rsidRPr="009720CD">
        <w:rPr>
          <w:lang w:val="en"/>
        </w:rPr>
        <w:t>General Provisions, Terms and Definitions.</w:t>
      </w:r>
    </w:p>
    <w:p w:rsidR="00A44382" w:rsidRPr="009720CD" w:rsidRDefault="00A44382">
      <w:pPr>
        <w:pStyle w:val="a3"/>
        <w:jc w:val="left"/>
        <w:rPr>
          <w:rFonts w:ascii="Arial"/>
          <w:b/>
          <w:lang w:val="en-US"/>
        </w:rPr>
      </w:pPr>
    </w:p>
    <w:p w:rsidR="00A44382" w:rsidRPr="009720CD" w:rsidRDefault="00CB2CA3">
      <w:pPr>
        <w:pStyle w:val="a4"/>
        <w:numPr>
          <w:ilvl w:val="1"/>
          <w:numId w:val="3"/>
        </w:numPr>
        <w:tabs>
          <w:tab w:val="left" w:pos="538"/>
        </w:tabs>
        <w:spacing w:before="1"/>
        <w:ind w:right="117" w:firstLine="0"/>
        <w:jc w:val="both"/>
        <w:rPr>
          <w:lang w:val="en-US"/>
        </w:rPr>
      </w:pPr>
      <w:r w:rsidRPr="009720CD">
        <w:rPr>
          <w:lang w:val="en"/>
        </w:rPr>
        <w:t>In accordance with the "Basic Conditions</w:t>
      </w:r>
      <w:r w:rsidRPr="009720CD">
        <w:rPr>
          <w:lang w:val="en"/>
        </w:rPr>
        <w:t xml:space="preserve"> and Requirements for Holding Events in the EXPO IEC":</w:t>
      </w:r>
    </w:p>
    <w:p w:rsidR="00A44382" w:rsidRPr="009720CD" w:rsidRDefault="00CB2CA3">
      <w:pPr>
        <w:ind w:left="109" w:right="115" w:firstLine="614"/>
        <w:jc w:val="both"/>
        <w:rPr>
          <w:rFonts w:ascii="Arial" w:hAnsi="Arial"/>
          <w:i/>
          <w:lang w:val="en-US"/>
        </w:rPr>
      </w:pPr>
      <w:r w:rsidRPr="009720CD">
        <w:rPr>
          <w:rFonts w:ascii="Arial" w:hAnsi="Arial"/>
          <w:i/>
          <w:lang w:val="en"/>
        </w:rPr>
        <w:t xml:space="preserve">"Assembling and disassembling of non-standard or exclusive exhibition stands and other engineering and decoration works by the Exhibitors (Organizers) on their own, or </w:t>
      </w:r>
      <w:r w:rsidRPr="009720CD">
        <w:rPr>
          <w:rFonts w:ascii="Arial" w:hAnsi="Arial"/>
          <w:i/>
          <w:lang w:val="en"/>
        </w:rPr>
        <w:t xml:space="preserve">involvement of third-party </w:t>
      </w:r>
      <w:r w:rsidRPr="009720CD">
        <w:rPr>
          <w:rFonts w:ascii="Arial" w:hAnsi="Arial"/>
          <w:i/>
          <w:lang w:val="en"/>
        </w:rPr>
        <w:t>organizations (Developers) to complete these works is allowed only with the written consent of the Operator.</w:t>
      </w:r>
    </w:p>
    <w:p w:rsidR="00A44382" w:rsidRPr="009720CD" w:rsidRDefault="00CB2CA3">
      <w:pPr>
        <w:spacing w:before="1"/>
        <w:ind w:left="110" w:right="117" w:firstLine="612"/>
        <w:jc w:val="both"/>
        <w:rPr>
          <w:rFonts w:ascii="Arial" w:hAnsi="Arial"/>
          <w:i/>
          <w:lang w:val="en-US"/>
        </w:rPr>
      </w:pPr>
      <w:r w:rsidRPr="009720CD">
        <w:rPr>
          <w:rFonts w:ascii="Arial" w:hAnsi="Arial"/>
          <w:i/>
          <w:lang w:val="en"/>
        </w:rPr>
        <w:t>Third-party Developers are admitted to the exhibition areas within the time limits set by the Organizer after approval of the stand design and tech</w:t>
      </w:r>
      <w:r w:rsidRPr="009720CD">
        <w:rPr>
          <w:rFonts w:ascii="Arial" w:hAnsi="Arial"/>
          <w:i/>
          <w:lang w:val="en"/>
        </w:rPr>
        <w:t>nical documentation submitted by the third-party Developer for compliance with the rules and requirements in force in the EXPO IEC.</w:t>
      </w:r>
    </w:p>
    <w:p w:rsidR="00A44382" w:rsidRPr="009720CD" w:rsidRDefault="00CB2CA3">
      <w:pPr>
        <w:ind w:left="110" w:right="114" w:firstLine="615"/>
        <w:jc w:val="both"/>
        <w:rPr>
          <w:rFonts w:ascii="Arial" w:hAnsi="Arial"/>
          <w:b/>
          <w:i/>
          <w:lang w:val="en-US"/>
        </w:rPr>
      </w:pPr>
      <w:r w:rsidRPr="009720CD">
        <w:rPr>
          <w:rFonts w:ascii="Arial" w:hAnsi="Arial"/>
          <w:b/>
          <w:i/>
          <w:lang w:val="en"/>
        </w:rPr>
        <w:t>Third-party Developers who have not passed the approval of</w:t>
      </w:r>
      <w:r w:rsidR="000D795D">
        <w:rPr>
          <w:rFonts w:ascii="Arial" w:hAnsi="Arial"/>
          <w:b/>
          <w:i/>
          <w:lang w:val="en"/>
        </w:rPr>
        <w:t xml:space="preserve"> the stand design and technical </w:t>
      </w:r>
      <w:r w:rsidRPr="009720CD">
        <w:rPr>
          <w:rFonts w:ascii="Arial" w:hAnsi="Arial"/>
          <w:b/>
          <w:i/>
          <w:lang w:val="en"/>
        </w:rPr>
        <w:t xml:space="preserve">documentation are not allowed to </w:t>
      </w:r>
      <w:r w:rsidR="000D795D">
        <w:rPr>
          <w:rFonts w:ascii="Arial" w:hAnsi="Arial"/>
          <w:b/>
          <w:i/>
          <w:lang w:val="en"/>
        </w:rPr>
        <w:t>assemble</w:t>
      </w:r>
      <w:r w:rsidRPr="009720CD">
        <w:rPr>
          <w:rFonts w:ascii="Arial" w:hAnsi="Arial"/>
          <w:b/>
          <w:i/>
          <w:lang w:val="en"/>
        </w:rPr>
        <w:t xml:space="preserve"> the exhibition stands.</w:t>
      </w:r>
    </w:p>
    <w:p w:rsidR="00A44382" w:rsidRPr="009720CD" w:rsidRDefault="00CB2CA3">
      <w:pPr>
        <w:pStyle w:val="a4"/>
        <w:numPr>
          <w:ilvl w:val="1"/>
          <w:numId w:val="3"/>
        </w:numPr>
        <w:tabs>
          <w:tab w:val="left" w:pos="538"/>
        </w:tabs>
        <w:spacing w:line="251" w:lineRule="exact"/>
        <w:ind w:left="537"/>
        <w:jc w:val="both"/>
        <w:rPr>
          <w:lang w:val="en-US"/>
        </w:rPr>
      </w:pPr>
      <w:r w:rsidRPr="009720CD">
        <w:rPr>
          <w:lang w:val="en"/>
        </w:rPr>
        <w:t>Basic Terms and Definitions of Concepts:</w:t>
      </w:r>
    </w:p>
    <w:p w:rsidR="00A44382" w:rsidRPr="009720CD" w:rsidRDefault="000D795D">
      <w:pPr>
        <w:pStyle w:val="a4"/>
        <w:numPr>
          <w:ilvl w:val="2"/>
          <w:numId w:val="3"/>
        </w:numPr>
        <w:tabs>
          <w:tab w:val="left" w:pos="742"/>
        </w:tabs>
        <w:spacing w:line="244" w:lineRule="auto"/>
        <w:ind w:right="119" w:hanging="1"/>
        <w:jc w:val="both"/>
        <w:rPr>
          <w:lang w:val="en-US"/>
        </w:rPr>
      </w:pPr>
      <w:r>
        <w:rPr>
          <w:rFonts w:ascii="Arial" w:hAnsi="Arial"/>
          <w:b/>
          <w:lang w:val="en"/>
        </w:rPr>
        <w:t>S</w:t>
      </w:r>
      <w:r w:rsidR="00CB2CA3" w:rsidRPr="009720CD">
        <w:rPr>
          <w:rFonts w:ascii="Arial" w:hAnsi="Arial"/>
          <w:b/>
          <w:lang w:val="en"/>
        </w:rPr>
        <w:t>tand</w:t>
      </w:r>
      <w:r w:rsidR="00CB2CA3" w:rsidRPr="009720CD">
        <w:rPr>
          <w:lang w:val="en"/>
        </w:rPr>
        <w:t xml:space="preserve"> is a single complex of area and structural elements, design, which the Exhibition Organizer provides to the Exhibitor for demonstration of goods and/or services.</w:t>
      </w:r>
    </w:p>
    <w:p w:rsidR="00A44382" w:rsidRPr="009720CD" w:rsidRDefault="00CB2CA3">
      <w:pPr>
        <w:pStyle w:val="a4"/>
        <w:numPr>
          <w:ilvl w:val="2"/>
          <w:numId w:val="3"/>
        </w:numPr>
        <w:tabs>
          <w:tab w:val="left" w:pos="733"/>
        </w:tabs>
        <w:spacing w:line="242" w:lineRule="auto"/>
        <w:ind w:right="115" w:firstLine="0"/>
        <w:jc w:val="both"/>
        <w:rPr>
          <w:lang w:val="en-US"/>
        </w:rPr>
      </w:pPr>
      <w:r w:rsidRPr="009720CD">
        <w:rPr>
          <w:rFonts w:ascii="Arial" w:hAnsi="Arial"/>
          <w:b/>
          <w:lang w:val="en"/>
        </w:rPr>
        <w:t xml:space="preserve">Mobile </w:t>
      </w:r>
      <w:r w:rsidRPr="009720CD">
        <w:rPr>
          <w:rFonts w:ascii="Arial" w:hAnsi="Arial"/>
          <w:b/>
          <w:lang w:val="en"/>
        </w:rPr>
        <w:t>exhibition stand</w:t>
      </w:r>
      <w:r w:rsidRPr="009720CD">
        <w:rPr>
          <w:lang w:val="en"/>
        </w:rPr>
        <w:t xml:space="preserve"> is a mobile exhibition system of any configuration and/or a</w:t>
      </w:r>
      <w:r w:rsidR="000D795D">
        <w:rPr>
          <w:lang w:val="en"/>
        </w:rPr>
        <w:t xml:space="preserve"> </w:t>
      </w:r>
      <w:r w:rsidRPr="009720CD">
        <w:rPr>
          <w:lang w:val="en"/>
        </w:rPr>
        <w:t xml:space="preserve">structure that can be transformed for the </w:t>
      </w:r>
      <w:r w:rsidR="000D795D">
        <w:rPr>
          <w:lang w:val="en"/>
        </w:rPr>
        <w:t>assembling</w:t>
      </w:r>
      <w:r w:rsidRPr="009720CD">
        <w:rPr>
          <w:lang w:val="en"/>
        </w:rPr>
        <w:t xml:space="preserve"> of buildings of various designs from standard to exclusive ones.</w:t>
      </w:r>
    </w:p>
    <w:p w:rsidR="00A44382" w:rsidRPr="009720CD" w:rsidRDefault="00CB2CA3">
      <w:pPr>
        <w:pStyle w:val="a4"/>
        <w:numPr>
          <w:ilvl w:val="2"/>
          <w:numId w:val="3"/>
        </w:numPr>
        <w:tabs>
          <w:tab w:val="left" w:pos="752"/>
        </w:tabs>
        <w:ind w:right="117" w:firstLine="0"/>
        <w:jc w:val="both"/>
        <w:rPr>
          <w:lang w:val="en-US"/>
        </w:rPr>
      </w:pPr>
      <w:r w:rsidRPr="009720CD">
        <w:rPr>
          <w:rFonts w:ascii="Arial" w:hAnsi="Arial"/>
          <w:b/>
          <w:lang w:val="en"/>
        </w:rPr>
        <w:t>Standard stand</w:t>
      </w:r>
      <w:r w:rsidRPr="009720CD">
        <w:rPr>
          <w:lang w:val="en"/>
        </w:rPr>
        <w:t xml:space="preserve"> is an exhibition stand of arbitrary permitted height (up to 6 m), built on the basis of exhibition systems such as </w:t>
      </w:r>
      <w:proofErr w:type="spellStart"/>
      <w:r w:rsidRPr="009720CD">
        <w:rPr>
          <w:lang w:val="en"/>
        </w:rPr>
        <w:t>Octanorm</w:t>
      </w:r>
      <w:proofErr w:type="spellEnd"/>
      <w:r w:rsidRPr="009720CD">
        <w:rPr>
          <w:lang w:val="en"/>
        </w:rPr>
        <w:t xml:space="preserve">, </w:t>
      </w:r>
      <w:proofErr w:type="spellStart"/>
      <w:r w:rsidRPr="009720CD">
        <w:rPr>
          <w:lang w:val="en"/>
        </w:rPr>
        <w:t>Astralite</w:t>
      </w:r>
      <w:proofErr w:type="spellEnd"/>
      <w:r w:rsidRPr="009720CD">
        <w:rPr>
          <w:lang w:val="en"/>
        </w:rPr>
        <w:t>/</w:t>
      </w:r>
      <w:proofErr w:type="spellStart"/>
      <w:r w:rsidRPr="009720CD">
        <w:rPr>
          <w:lang w:val="en"/>
        </w:rPr>
        <w:t>Prolite</w:t>
      </w:r>
      <w:proofErr w:type="spellEnd"/>
      <w:r w:rsidRPr="009720CD">
        <w:rPr>
          <w:lang w:val="en"/>
        </w:rPr>
        <w:t xml:space="preserve">, MeroR8, Standex, </w:t>
      </w:r>
      <w:proofErr w:type="spellStart"/>
      <w:r w:rsidRPr="009720CD">
        <w:rPr>
          <w:lang w:val="en"/>
        </w:rPr>
        <w:t>Consta</w:t>
      </w:r>
      <w:proofErr w:type="spellEnd"/>
      <w:r w:rsidRPr="009720CD">
        <w:rPr>
          <w:lang w:val="en"/>
        </w:rPr>
        <w:t xml:space="preserve">, Systems, </w:t>
      </w:r>
      <w:proofErr w:type="spellStart"/>
      <w:r w:rsidRPr="009720CD">
        <w:rPr>
          <w:lang w:val="en"/>
        </w:rPr>
        <w:t>SymaRondo</w:t>
      </w:r>
      <w:proofErr w:type="spellEnd"/>
      <w:r w:rsidRPr="009720CD">
        <w:rPr>
          <w:lang w:val="en"/>
        </w:rPr>
        <w:t xml:space="preserve">, Maxima, </w:t>
      </w:r>
      <w:proofErr w:type="spellStart"/>
      <w:r w:rsidRPr="009720CD">
        <w:rPr>
          <w:lang w:val="en"/>
        </w:rPr>
        <w:t>SymaMolto</w:t>
      </w:r>
      <w:proofErr w:type="spellEnd"/>
      <w:r w:rsidRPr="009720CD">
        <w:rPr>
          <w:lang w:val="en"/>
        </w:rPr>
        <w:t xml:space="preserve">, Joker, </w:t>
      </w:r>
      <w:proofErr w:type="spellStart"/>
      <w:r w:rsidRPr="009720CD">
        <w:rPr>
          <w:lang w:val="en"/>
        </w:rPr>
        <w:t>Tritix</w:t>
      </w:r>
      <w:proofErr w:type="spellEnd"/>
      <w:r w:rsidRPr="009720CD">
        <w:rPr>
          <w:lang w:val="en"/>
        </w:rPr>
        <w:t xml:space="preserve">, </w:t>
      </w:r>
      <w:proofErr w:type="spellStart"/>
      <w:r w:rsidRPr="009720CD">
        <w:rPr>
          <w:lang w:val="en"/>
        </w:rPr>
        <w:t>Aluvision</w:t>
      </w:r>
      <w:proofErr w:type="spellEnd"/>
      <w:r w:rsidRPr="009720CD">
        <w:rPr>
          <w:lang w:val="en"/>
        </w:rPr>
        <w:t xml:space="preserve">, </w:t>
      </w:r>
      <w:proofErr w:type="spellStart"/>
      <w:r w:rsidRPr="009720CD">
        <w:rPr>
          <w:lang w:val="en"/>
        </w:rPr>
        <w:t>InfinityConst</w:t>
      </w:r>
      <w:proofErr w:type="spellEnd"/>
      <w:r w:rsidRPr="009720CD">
        <w:rPr>
          <w:lang w:val="en"/>
        </w:rPr>
        <w:t xml:space="preserve">, </w:t>
      </w:r>
      <w:proofErr w:type="spellStart"/>
      <w:r w:rsidRPr="009720CD">
        <w:rPr>
          <w:lang w:val="en"/>
        </w:rPr>
        <w:t>Clic</w:t>
      </w:r>
      <w:proofErr w:type="spellEnd"/>
      <w:r w:rsidRPr="009720CD">
        <w:rPr>
          <w:lang w:val="en"/>
        </w:rPr>
        <w:t xml:space="preserve"> a</w:t>
      </w:r>
      <w:r w:rsidRPr="009720CD">
        <w:rPr>
          <w:lang w:val="en"/>
        </w:rPr>
        <w:t>nd their analogues, including using additional exhibition equipment and decorative elements (banners, hanging panels, three-dimensional letters, etc.).</w:t>
      </w:r>
    </w:p>
    <w:p w:rsidR="00A44382" w:rsidRPr="009720CD" w:rsidRDefault="00CB2CA3">
      <w:pPr>
        <w:pStyle w:val="a4"/>
        <w:numPr>
          <w:ilvl w:val="2"/>
          <w:numId w:val="3"/>
        </w:numPr>
        <w:tabs>
          <w:tab w:val="left" w:pos="737"/>
        </w:tabs>
        <w:spacing w:line="244" w:lineRule="auto"/>
        <w:ind w:right="115" w:firstLine="0"/>
        <w:jc w:val="both"/>
        <w:rPr>
          <w:lang w:val="en-US"/>
        </w:rPr>
      </w:pPr>
      <w:r w:rsidRPr="009720CD">
        <w:rPr>
          <w:rFonts w:ascii="Arial" w:hAnsi="Arial"/>
          <w:b/>
          <w:lang w:val="en"/>
        </w:rPr>
        <w:t>Portable mobile stand</w:t>
      </w:r>
      <w:r w:rsidRPr="009720CD">
        <w:rPr>
          <w:lang w:val="en"/>
        </w:rPr>
        <w:t xml:space="preserve"> is a </w:t>
      </w:r>
      <w:r w:rsidR="000D795D">
        <w:rPr>
          <w:lang w:val="en"/>
        </w:rPr>
        <w:t>folding mobile exhibition stand</w:t>
      </w:r>
      <w:r w:rsidRPr="009720CD">
        <w:rPr>
          <w:lang w:val="en"/>
        </w:rPr>
        <w:t xml:space="preserve"> convenient for manual transportation (such a</w:t>
      </w:r>
      <w:r w:rsidRPr="009720CD">
        <w:rPr>
          <w:lang w:val="en"/>
        </w:rPr>
        <w:t>s Pop-up, Roll-up, Fold-up, banner stands, etc.).</w:t>
      </w:r>
    </w:p>
    <w:p w:rsidR="00A44382" w:rsidRPr="009720CD" w:rsidRDefault="00CB2CA3">
      <w:pPr>
        <w:pStyle w:val="a4"/>
        <w:numPr>
          <w:ilvl w:val="2"/>
          <w:numId w:val="3"/>
        </w:numPr>
        <w:tabs>
          <w:tab w:val="left" w:pos="754"/>
        </w:tabs>
        <w:spacing w:line="264" w:lineRule="auto"/>
        <w:ind w:right="116" w:firstLine="0"/>
        <w:jc w:val="both"/>
        <w:rPr>
          <w:lang w:val="en-US"/>
        </w:rPr>
      </w:pPr>
      <w:r w:rsidRPr="009720CD">
        <w:rPr>
          <w:rFonts w:ascii="Arial" w:hAnsi="Arial"/>
          <w:b/>
          <w:lang w:val="en"/>
        </w:rPr>
        <w:t>Exclusive exhibition stand</w:t>
      </w:r>
      <w:r w:rsidRPr="009720CD">
        <w:rPr>
          <w:lang w:val="en"/>
        </w:rPr>
        <w:t xml:space="preserve"> is a stand of arbitrary permitted height (up to 6 m), built according to an individual project based on the original design. </w:t>
      </w:r>
      <w:r w:rsidR="000D795D">
        <w:rPr>
          <w:lang w:val="en"/>
        </w:rPr>
        <w:t>D</w:t>
      </w:r>
      <w:r w:rsidRPr="009720CD">
        <w:rPr>
          <w:lang w:val="en"/>
        </w:rPr>
        <w:t>esign solutions of the exclusive exhibition stand</w:t>
      </w:r>
      <w:r w:rsidRPr="009720CD">
        <w:rPr>
          <w:lang w:val="en"/>
        </w:rPr>
        <w:t xml:space="preserve"> involve </w:t>
      </w:r>
      <w:r w:rsidRPr="009720CD">
        <w:rPr>
          <w:lang w:val="en"/>
        </w:rPr>
        <w:t xml:space="preserve">atypical technical and technological solutions that are not subject to replication. </w:t>
      </w:r>
      <w:r w:rsidRPr="009720CD">
        <w:rPr>
          <w:lang w:val="en"/>
        </w:rPr>
        <w:t xml:space="preserve">During </w:t>
      </w:r>
      <w:r w:rsidRPr="009720CD">
        <w:rPr>
          <w:lang w:val="en"/>
        </w:rPr>
        <w:t xml:space="preserve">construction of an exclusive exhibition stand, mainly </w:t>
      </w:r>
      <w:r w:rsidR="000D795D">
        <w:rPr>
          <w:lang w:val="en"/>
        </w:rPr>
        <w:t>building</w:t>
      </w:r>
      <w:r w:rsidRPr="009720CD">
        <w:rPr>
          <w:lang w:val="en"/>
        </w:rPr>
        <w:t xml:space="preserve"> and decorative </w:t>
      </w:r>
      <w:r w:rsidR="000D795D">
        <w:rPr>
          <w:lang w:val="en"/>
        </w:rPr>
        <w:t>disposable materials (chipboard</w:t>
      </w:r>
      <w:r w:rsidRPr="009720CD">
        <w:rPr>
          <w:lang w:val="en"/>
        </w:rPr>
        <w:t>/MDF) for painting, chipboard, de</w:t>
      </w:r>
      <w:r w:rsidRPr="009720CD">
        <w:rPr>
          <w:lang w:val="en"/>
        </w:rPr>
        <w:t xml:space="preserve">corative plastics, etc.) </w:t>
      </w:r>
      <w:proofErr w:type="gramStart"/>
      <w:r w:rsidRPr="009720CD">
        <w:rPr>
          <w:lang w:val="en"/>
        </w:rPr>
        <w:t>are</w:t>
      </w:r>
      <w:proofErr w:type="gramEnd"/>
      <w:r w:rsidRPr="009720CD">
        <w:rPr>
          <w:lang w:val="en"/>
        </w:rPr>
        <w:t xml:space="preserve"> used, </w:t>
      </w:r>
      <w:r w:rsidR="000D795D">
        <w:rPr>
          <w:lang w:val="en"/>
        </w:rPr>
        <w:t>with</w:t>
      </w:r>
      <w:r w:rsidRPr="009720CD">
        <w:rPr>
          <w:lang w:val="en"/>
        </w:rPr>
        <w:t xml:space="preserve"> certificates of compliance with fire and safety requirements.</w:t>
      </w:r>
    </w:p>
    <w:p w:rsidR="00A44382" w:rsidRPr="009720CD" w:rsidRDefault="00CB2CA3">
      <w:pPr>
        <w:pStyle w:val="a3"/>
        <w:spacing w:before="79"/>
        <w:ind w:left="110" w:right="117"/>
        <w:rPr>
          <w:lang w:val="en-US"/>
        </w:rPr>
      </w:pPr>
      <w:r w:rsidRPr="009720CD">
        <w:rPr>
          <w:lang w:val="en"/>
        </w:rPr>
        <w:t>Exclusive exhibition stands, in additi</w:t>
      </w:r>
      <w:r w:rsidRPr="009720CD">
        <w:rPr>
          <w:lang w:val="en"/>
        </w:rPr>
        <w:t>on, include two-</w:t>
      </w:r>
      <w:proofErr w:type="spellStart"/>
      <w:r w:rsidRPr="009720CD">
        <w:rPr>
          <w:lang w:val="en"/>
        </w:rPr>
        <w:t>storey</w:t>
      </w:r>
      <w:proofErr w:type="spellEnd"/>
      <w:r w:rsidRPr="009720CD">
        <w:rPr>
          <w:lang w:val="en"/>
        </w:rPr>
        <w:t xml:space="preserve"> stands, stands built on the basis of original welded structures of an individual project that are not subject to replication, stands in which design draperies with decorative fabrics, professional lighting and stage equipment and oth</w:t>
      </w:r>
      <w:r w:rsidRPr="009720CD">
        <w:rPr>
          <w:lang w:val="en"/>
        </w:rPr>
        <w:t>er creative design solutions are used.</w:t>
      </w:r>
    </w:p>
    <w:p w:rsidR="00A44382" w:rsidRPr="009720CD" w:rsidRDefault="00A44382">
      <w:pPr>
        <w:pStyle w:val="a3"/>
        <w:spacing w:before="7"/>
        <w:jc w:val="left"/>
        <w:rPr>
          <w:sz w:val="21"/>
          <w:lang w:val="en-US"/>
        </w:rPr>
      </w:pPr>
    </w:p>
    <w:p w:rsidR="00A44382" w:rsidRPr="009720CD" w:rsidRDefault="000D795D">
      <w:pPr>
        <w:pStyle w:val="11"/>
        <w:numPr>
          <w:ilvl w:val="0"/>
          <w:numId w:val="3"/>
        </w:numPr>
        <w:tabs>
          <w:tab w:val="left" w:pos="394"/>
        </w:tabs>
        <w:spacing w:before="1"/>
        <w:jc w:val="both"/>
        <w:rPr>
          <w:lang w:val="en-US"/>
        </w:rPr>
      </w:pPr>
      <w:r w:rsidRPr="009720CD">
        <w:rPr>
          <w:lang w:val="en"/>
        </w:rPr>
        <w:t>Operator</w:t>
      </w:r>
      <w:r>
        <w:rPr>
          <w:lang w:val="en"/>
        </w:rPr>
        <w:t>’s</w:t>
      </w:r>
      <w:r w:rsidRPr="009720CD">
        <w:rPr>
          <w:lang w:val="en"/>
        </w:rPr>
        <w:t xml:space="preserve"> </w:t>
      </w:r>
      <w:r w:rsidR="00CB2CA3" w:rsidRPr="009720CD">
        <w:rPr>
          <w:lang w:val="en"/>
        </w:rPr>
        <w:t xml:space="preserve">Tasks </w:t>
      </w:r>
      <w:r w:rsidR="00CB2CA3" w:rsidRPr="009720CD">
        <w:rPr>
          <w:lang w:val="en"/>
        </w:rPr>
        <w:t xml:space="preserve">during the </w:t>
      </w:r>
      <w:r w:rsidRPr="009720CD">
        <w:rPr>
          <w:lang w:val="en"/>
        </w:rPr>
        <w:t>Technical Control</w:t>
      </w:r>
    </w:p>
    <w:p w:rsidR="00A44382" w:rsidRPr="009720CD" w:rsidRDefault="00A44382">
      <w:pPr>
        <w:pStyle w:val="a3"/>
        <w:spacing w:before="2"/>
        <w:jc w:val="left"/>
        <w:rPr>
          <w:rFonts w:ascii="Arial"/>
          <w:b/>
          <w:lang w:val="en-US"/>
        </w:rPr>
      </w:pPr>
    </w:p>
    <w:p w:rsidR="00A44382" w:rsidRPr="009720CD" w:rsidRDefault="00CB2CA3">
      <w:pPr>
        <w:pStyle w:val="a4"/>
        <w:numPr>
          <w:ilvl w:val="1"/>
          <w:numId w:val="3"/>
        </w:numPr>
        <w:tabs>
          <w:tab w:val="left" w:pos="538"/>
        </w:tabs>
        <w:ind w:left="537"/>
        <w:jc w:val="both"/>
      </w:pPr>
      <w:r w:rsidRPr="009720CD">
        <w:rPr>
          <w:lang w:val="en"/>
        </w:rPr>
        <w:t>The Operator's tasks are:</w:t>
      </w:r>
    </w:p>
    <w:p w:rsidR="00A44382" w:rsidRPr="009720CD" w:rsidRDefault="00CB2CA3">
      <w:pPr>
        <w:pStyle w:val="a4"/>
        <w:numPr>
          <w:ilvl w:val="2"/>
          <w:numId w:val="3"/>
        </w:numPr>
        <w:tabs>
          <w:tab w:val="left" w:pos="783"/>
        </w:tabs>
        <w:spacing w:before="2"/>
        <w:ind w:right="215" w:firstLine="0"/>
        <w:jc w:val="both"/>
        <w:rPr>
          <w:lang w:val="en-US"/>
        </w:rPr>
      </w:pPr>
      <w:r w:rsidRPr="009720CD">
        <w:rPr>
          <w:lang w:val="en"/>
        </w:rPr>
        <w:t xml:space="preserve">Check of the stand design and technical documentation </w:t>
      </w:r>
      <w:r w:rsidR="000D795D">
        <w:rPr>
          <w:lang w:val="en"/>
        </w:rPr>
        <w:t>submitted</w:t>
      </w:r>
      <w:r w:rsidRPr="009720CD">
        <w:rPr>
          <w:lang w:val="en"/>
        </w:rPr>
        <w:t xml:space="preserve"> by third-party Developers with </w:t>
      </w:r>
      <w:r w:rsidRPr="009720CD">
        <w:rPr>
          <w:lang w:val="en"/>
        </w:rPr>
        <w:t xml:space="preserve">subsequent admission of these companies </w:t>
      </w:r>
      <w:r w:rsidRPr="009720CD">
        <w:rPr>
          <w:lang w:val="en"/>
        </w:rPr>
        <w:t xml:space="preserve">to assembling, disassembling and designing in the EXPO IEC </w:t>
      </w:r>
      <w:r w:rsidR="000D795D">
        <w:rPr>
          <w:lang w:val="en"/>
        </w:rPr>
        <w:lastRenderedPageBreak/>
        <w:t xml:space="preserve">based </w:t>
      </w:r>
      <w:r w:rsidRPr="009720CD">
        <w:rPr>
          <w:lang w:val="en"/>
        </w:rPr>
        <w:t xml:space="preserve">on </w:t>
      </w:r>
      <w:r w:rsidRPr="009720CD">
        <w:rPr>
          <w:lang w:val="en"/>
        </w:rPr>
        <w:t xml:space="preserve">requirements, rules in force in the exhibition complex and </w:t>
      </w:r>
      <w:r w:rsidR="000D795D" w:rsidRPr="009720CD">
        <w:rPr>
          <w:lang w:val="en"/>
        </w:rPr>
        <w:t>Kazakhstan</w:t>
      </w:r>
      <w:r w:rsidR="000D795D" w:rsidRPr="009720CD">
        <w:rPr>
          <w:lang w:val="en"/>
        </w:rPr>
        <w:t xml:space="preserve"> </w:t>
      </w:r>
      <w:r w:rsidRPr="009720CD">
        <w:rPr>
          <w:lang w:val="en"/>
        </w:rPr>
        <w:t>regulatory documents</w:t>
      </w:r>
      <w:r w:rsidRPr="009720CD">
        <w:rPr>
          <w:lang w:val="en"/>
        </w:rPr>
        <w:t>;</w:t>
      </w:r>
    </w:p>
    <w:p w:rsidR="00A44382" w:rsidRPr="009720CD" w:rsidRDefault="00CB2CA3">
      <w:pPr>
        <w:pStyle w:val="a4"/>
        <w:numPr>
          <w:ilvl w:val="2"/>
          <w:numId w:val="3"/>
        </w:numPr>
        <w:tabs>
          <w:tab w:val="left" w:pos="741"/>
        </w:tabs>
        <w:ind w:left="111" w:right="217" w:firstLine="0"/>
        <w:jc w:val="both"/>
        <w:rPr>
          <w:lang w:val="en-US"/>
        </w:rPr>
      </w:pPr>
      <w:r w:rsidRPr="009720CD">
        <w:rPr>
          <w:lang w:val="en"/>
        </w:rPr>
        <w:t xml:space="preserve">Monitoring of compliance by third-party Developers with </w:t>
      </w:r>
      <w:r w:rsidR="000D795D">
        <w:rPr>
          <w:lang w:val="en"/>
        </w:rPr>
        <w:t xml:space="preserve">the </w:t>
      </w:r>
      <w:r w:rsidRPr="009720CD">
        <w:rPr>
          <w:lang w:val="en"/>
        </w:rPr>
        <w:t>design and</w:t>
      </w:r>
      <w:r w:rsidRPr="009720CD">
        <w:rPr>
          <w:lang w:val="en"/>
        </w:rPr>
        <w:t xml:space="preserve"> technical documentation, current norms and rules when assembling stands (expositions) and their decorating.</w:t>
      </w:r>
    </w:p>
    <w:p w:rsidR="00A44382" w:rsidRPr="009720CD" w:rsidRDefault="00A44382">
      <w:pPr>
        <w:pStyle w:val="a3"/>
        <w:spacing w:before="9"/>
        <w:jc w:val="left"/>
        <w:rPr>
          <w:sz w:val="21"/>
          <w:lang w:val="en-US"/>
        </w:rPr>
      </w:pPr>
    </w:p>
    <w:p w:rsidR="00A44382" w:rsidRPr="009720CD" w:rsidRDefault="00CB2CA3">
      <w:pPr>
        <w:pStyle w:val="11"/>
        <w:numPr>
          <w:ilvl w:val="0"/>
          <w:numId w:val="3"/>
        </w:numPr>
        <w:tabs>
          <w:tab w:val="left" w:pos="395"/>
        </w:tabs>
        <w:ind w:left="111" w:right="115" w:firstLine="0"/>
        <w:jc w:val="both"/>
        <w:rPr>
          <w:lang w:val="en-US"/>
        </w:rPr>
      </w:pPr>
      <w:r w:rsidRPr="009720CD">
        <w:rPr>
          <w:lang w:val="en"/>
        </w:rPr>
        <w:t xml:space="preserve">Control of </w:t>
      </w:r>
      <w:r w:rsidR="000D795D" w:rsidRPr="009720CD">
        <w:rPr>
          <w:lang w:val="en"/>
        </w:rPr>
        <w:t xml:space="preserve">Design </w:t>
      </w:r>
      <w:r w:rsidRPr="009720CD">
        <w:rPr>
          <w:lang w:val="en"/>
        </w:rPr>
        <w:t xml:space="preserve">and </w:t>
      </w:r>
      <w:r w:rsidR="000D795D" w:rsidRPr="009720CD">
        <w:rPr>
          <w:lang w:val="en"/>
        </w:rPr>
        <w:t xml:space="preserve">Technical Documentation </w:t>
      </w:r>
      <w:r w:rsidRPr="009720CD">
        <w:rPr>
          <w:lang w:val="en"/>
        </w:rPr>
        <w:t xml:space="preserve">of </w:t>
      </w:r>
      <w:r w:rsidR="000D795D" w:rsidRPr="009720CD">
        <w:rPr>
          <w:lang w:val="en"/>
        </w:rPr>
        <w:t xml:space="preserve">Companies Engaged </w:t>
      </w:r>
      <w:r w:rsidRPr="009720CD">
        <w:rPr>
          <w:lang w:val="en"/>
        </w:rPr>
        <w:t xml:space="preserve">in </w:t>
      </w:r>
      <w:r w:rsidR="000D795D" w:rsidRPr="009720CD">
        <w:rPr>
          <w:lang w:val="en"/>
        </w:rPr>
        <w:t xml:space="preserve">Assembling </w:t>
      </w:r>
      <w:r w:rsidRPr="009720CD">
        <w:rPr>
          <w:lang w:val="en"/>
        </w:rPr>
        <w:t xml:space="preserve">and </w:t>
      </w:r>
      <w:r w:rsidR="000D795D" w:rsidRPr="009720CD">
        <w:rPr>
          <w:lang w:val="en"/>
        </w:rPr>
        <w:t xml:space="preserve">Disassembling, Engineering </w:t>
      </w:r>
      <w:r w:rsidRPr="009720CD">
        <w:rPr>
          <w:lang w:val="en"/>
        </w:rPr>
        <w:t xml:space="preserve">and </w:t>
      </w:r>
      <w:r w:rsidR="000D795D" w:rsidRPr="009720CD">
        <w:rPr>
          <w:lang w:val="en"/>
        </w:rPr>
        <w:t xml:space="preserve">Decoration Works </w:t>
      </w:r>
      <w:r w:rsidRPr="009720CD">
        <w:rPr>
          <w:lang w:val="en"/>
        </w:rPr>
        <w:t>at the EXPO I</w:t>
      </w:r>
      <w:r w:rsidRPr="009720CD">
        <w:rPr>
          <w:lang w:val="en"/>
        </w:rPr>
        <w:t xml:space="preserve">EC (Accreditation </w:t>
      </w:r>
      <w:r w:rsidR="000D795D" w:rsidRPr="009720CD">
        <w:rPr>
          <w:lang w:val="en"/>
        </w:rPr>
        <w:t>Procedure</w:t>
      </w:r>
      <w:r w:rsidRPr="009720CD">
        <w:rPr>
          <w:lang w:val="en"/>
        </w:rPr>
        <w:t>)</w:t>
      </w:r>
    </w:p>
    <w:p w:rsidR="00A44382" w:rsidRPr="009720CD" w:rsidRDefault="00A44382">
      <w:pPr>
        <w:pStyle w:val="a3"/>
        <w:jc w:val="left"/>
        <w:rPr>
          <w:rFonts w:ascii="Arial"/>
          <w:b/>
          <w:lang w:val="en-US"/>
        </w:rPr>
      </w:pPr>
    </w:p>
    <w:p w:rsidR="00A44382" w:rsidRPr="009720CD" w:rsidRDefault="000D795D">
      <w:pPr>
        <w:pStyle w:val="a4"/>
        <w:numPr>
          <w:ilvl w:val="1"/>
          <w:numId w:val="3"/>
        </w:numPr>
        <w:tabs>
          <w:tab w:val="left" w:pos="539"/>
        </w:tabs>
        <w:ind w:left="111" w:right="114" w:hanging="1"/>
        <w:jc w:val="both"/>
        <w:rPr>
          <w:lang w:val="en-US"/>
        </w:rPr>
      </w:pPr>
      <w:r w:rsidRPr="009720CD">
        <w:rPr>
          <w:lang w:val="en"/>
        </w:rPr>
        <w:t xml:space="preserve">Design </w:t>
      </w:r>
      <w:r w:rsidR="00CB2CA3" w:rsidRPr="009720CD">
        <w:rPr>
          <w:lang w:val="en"/>
        </w:rPr>
        <w:t>and technical documentation at the Operator is control</w:t>
      </w:r>
      <w:r>
        <w:rPr>
          <w:lang w:val="en"/>
        </w:rPr>
        <w:t>l</w:t>
      </w:r>
      <w:r w:rsidR="00CB2CA3" w:rsidRPr="009720CD">
        <w:rPr>
          <w:lang w:val="en"/>
        </w:rPr>
        <w:t>ed by the Technical Control Department.</w:t>
      </w:r>
    </w:p>
    <w:p w:rsidR="00A44382" w:rsidRPr="009720CD" w:rsidRDefault="00CB2CA3">
      <w:pPr>
        <w:pStyle w:val="a4"/>
        <w:numPr>
          <w:ilvl w:val="1"/>
          <w:numId w:val="3"/>
        </w:numPr>
        <w:tabs>
          <w:tab w:val="left" w:pos="539"/>
        </w:tabs>
        <w:spacing w:before="1" w:line="252" w:lineRule="exact"/>
        <w:ind w:left="538"/>
        <w:jc w:val="both"/>
      </w:pPr>
      <w:r w:rsidRPr="009720CD">
        <w:rPr>
          <w:lang w:val="en"/>
        </w:rPr>
        <w:t>Technical control procedure:</w:t>
      </w:r>
    </w:p>
    <w:p w:rsidR="00A44382" w:rsidRPr="009720CD" w:rsidRDefault="00CB2CA3">
      <w:pPr>
        <w:pStyle w:val="a4"/>
        <w:numPr>
          <w:ilvl w:val="2"/>
          <w:numId w:val="3"/>
        </w:numPr>
        <w:tabs>
          <w:tab w:val="left" w:pos="820"/>
        </w:tabs>
        <w:ind w:left="831" w:right="115" w:hanging="720"/>
        <w:jc w:val="both"/>
        <w:rPr>
          <w:lang w:val="en-US"/>
        </w:rPr>
      </w:pPr>
      <w:r w:rsidRPr="009720CD">
        <w:rPr>
          <w:lang w:val="en"/>
        </w:rPr>
        <w:t xml:space="preserve">No later than 15 working days before the </w:t>
      </w:r>
      <w:r w:rsidRPr="009720CD">
        <w:rPr>
          <w:lang w:val="en"/>
        </w:rPr>
        <w:t xml:space="preserve">assembling of the exhibition </w:t>
      </w:r>
      <w:r w:rsidRPr="009720CD">
        <w:rPr>
          <w:lang w:val="en"/>
        </w:rPr>
        <w:t>(exposition, event), the company planning to assemble and disassemble, engineer and decorate in the IEC (the Developer) submits to the Operator the following documents:</w:t>
      </w:r>
    </w:p>
    <w:p w:rsidR="00A44382" w:rsidRPr="009720CD" w:rsidRDefault="00CB2CA3">
      <w:pPr>
        <w:pStyle w:val="a4"/>
        <w:numPr>
          <w:ilvl w:val="3"/>
          <w:numId w:val="3"/>
        </w:numPr>
        <w:tabs>
          <w:tab w:val="left" w:pos="1299"/>
        </w:tabs>
        <w:spacing w:before="1" w:line="252" w:lineRule="exact"/>
        <w:ind w:hanging="529"/>
        <w:jc w:val="both"/>
        <w:rPr>
          <w:lang w:val="en-US"/>
        </w:rPr>
      </w:pPr>
      <w:r w:rsidRPr="009720CD">
        <w:rPr>
          <w:lang w:val="en"/>
        </w:rPr>
        <w:t xml:space="preserve">Power of Attorney from the exhibitor </w:t>
      </w:r>
      <w:r w:rsidRPr="009720CD">
        <w:rPr>
          <w:color w:val="0070C0"/>
          <w:lang w:val="en"/>
        </w:rPr>
        <w:t>(Form No. 1):</w:t>
      </w:r>
    </w:p>
    <w:p w:rsidR="00A44382" w:rsidRPr="009720CD" w:rsidRDefault="00CB2CA3">
      <w:pPr>
        <w:pStyle w:val="a4"/>
        <w:numPr>
          <w:ilvl w:val="4"/>
          <w:numId w:val="3"/>
        </w:numPr>
        <w:tabs>
          <w:tab w:val="left" w:pos="1320"/>
          <w:tab w:val="left" w:pos="1321"/>
        </w:tabs>
        <w:spacing w:before="2" w:line="237" w:lineRule="auto"/>
        <w:ind w:right="115"/>
        <w:jc w:val="left"/>
        <w:rPr>
          <w:rFonts w:ascii="Arial" w:hAnsi="Arial"/>
          <w:b/>
          <w:lang w:val="en-US"/>
        </w:rPr>
      </w:pPr>
      <w:r w:rsidRPr="009720CD">
        <w:rPr>
          <w:lang w:val="en"/>
        </w:rPr>
        <w:t>Power of Attorney from the Exhibitor</w:t>
      </w:r>
      <w:r w:rsidRPr="009720CD">
        <w:rPr>
          <w:lang w:val="en"/>
        </w:rPr>
        <w:t xml:space="preserve">'s (Customer's) organization to the Developer to assemble and disassemble the exhibition stand or other structures. </w:t>
      </w:r>
      <w:r w:rsidRPr="009720CD">
        <w:rPr>
          <w:rFonts w:ascii="Arial" w:hAnsi="Arial"/>
          <w:b/>
          <w:lang w:val="en"/>
        </w:rPr>
        <w:t>Power of Attorney is filled in on the letterhead of the Exhibitor's company.</w:t>
      </w:r>
    </w:p>
    <w:p w:rsidR="00A44382" w:rsidRPr="009720CD" w:rsidRDefault="000D795D">
      <w:pPr>
        <w:pStyle w:val="11"/>
        <w:spacing w:before="3"/>
        <w:ind w:left="1320" w:right="116"/>
        <w:rPr>
          <w:lang w:val="en-US"/>
        </w:rPr>
      </w:pPr>
      <w:r w:rsidRPr="009720CD">
        <w:rPr>
          <w:lang w:val="en"/>
        </w:rPr>
        <w:t xml:space="preserve">Package </w:t>
      </w:r>
      <w:r w:rsidR="00CB2CA3" w:rsidRPr="009720CD">
        <w:rPr>
          <w:lang w:val="en"/>
        </w:rPr>
        <w:t>of documents provided by the Developer for technica</w:t>
      </w:r>
      <w:r w:rsidR="00CB2CA3" w:rsidRPr="009720CD">
        <w:rPr>
          <w:lang w:val="en"/>
        </w:rPr>
        <w:t xml:space="preserve">l control is accepted and considered only if there is a </w:t>
      </w:r>
      <w:r>
        <w:rPr>
          <w:lang w:val="en"/>
        </w:rPr>
        <w:t>Power of Attorney</w:t>
      </w:r>
      <w:r w:rsidR="00CB2CA3" w:rsidRPr="009720CD">
        <w:rPr>
          <w:lang w:val="en"/>
        </w:rPr>
        <w:t xml:space="preserve"> from the Exhibitor's (Customer) organization.</w:t>
      </w:r>
    </w:p>
    <w:p w:rsidR="00A44382" w:rsidRPr="009720CD" w:rsidRDefault="000D795D">
      <w:pPr>
        <w:pStyle w:val="a4"/>
        <w:numPr>
          <w:ilvl w:val="3"/>
          <w:numId w:val="3"/>
        </w:numPr>
        <w:tabs>
          <w:tab w:val="left" w:pos="1310"/>
          <w:tab w:val="left" w:pos="1311"/>
        </w:tabs>
        <w:spacing w:before="2" w:line="252" w:lineRule="exact"/>
        <w:ind w:left="1310" w:hanging="493"/>
        <w:jc w:val="left"/>
        <w:rPr>
          <w:lang w:val="en-US"/>
        </w:rPr>
      </w:pPr>
      <w:r w:rsidRPr="009720CD">
        <w:rPr>
          <w:lang w:val="en"/>
        </w:rPr>
        <w:t xml:space="preserve">Stand appearance </w:t>
      </w:r>
      <w:r w:rsidR="00CB2CA3" w:rsidRPr="009720CD">
        <w:rPr>
          <w:color w:val="0070C0"/>
          <w:lang w:val="en"/>
        </w:rPr>
        <w:t>(Form No.2):</w:t>
      </w:r>
      <w:r w:rsidR="00CB2CA3" w:rsidRPr="009720CD">
        <w:rPr>
          <w:lang w:val="en"/>
        </w:rPr>
        <w:t xml:space="preserve"> certified by the Developer director:</w:t>
      </w:r>
    </w:p>
    <w:p w:rsidR="00A44382" w:rsidRPr="009720CD" w:rsidRDefault="00CB2CA3">
      <w:pPr>
        <w:pStyle w:val="a4"/>
        <w:numPr>
          <w:ilvl w:val="4"/>
          <w:numId w:val="3"/>
        </w:numPr>
        <w:tabs>
          <w:tab w:val="left" w:pos="1305"/>
          <w:tab w:val="left" w:pos="1307"/>
        </w:tabs>
        <w:spacing w:line="268" w:lineRule="exact"/>
        <w:ind w:left="1306" w:hanging="316"/>
        <w:jc w:val="left"/>
        <w:rPr>
          <w:lang w:val="en-US"/>
        </w:rPr>
      </w:pPr>
      <w:r w:rsidRPr="009720CD">
        <w:rPr>
          <w:lang w:val="en"/>
        </w:rPr>
        <w:t>Three-dimensional stand design project.</w:t>
      </w:r>
    </w:p>
    <w:p w:rsidR="00A44382" w:rsidRPr="009720CD" w:rsidRDefault="00CB2CA3">
      <w:pPr>
        <w:pStyle w:val="a4"/>
        <w:numPr>
          <w:ilvl w:val="4"/>
          <w:numId w:val="3"/>
        </w:numPr>
        <w:tabs>
          <w:tab w:val="left" w:pos="1306"/>
          <w:tab w:val="left" w:pos="1307"/>
        </w:tabs>
        <w:ind w:right="121"/>
        <w:jc w:val="left"/>
        <w:rPr>
          <w:lang w:val="en-US"/>
        </w:rPr>
      </w:pPr>
      <w:r w:rsidRPr="009720CD">
        <w:rPr>
          <w:lang w:val="en"/>
        </w:rPr>
        <w:t>Explanatory note (stand dim</w:t>
      </w:r>
      <w:r w:rsidRPr="009720CD">
        <w:rPr>
          <w:lang w:val="en"/>
        </w:rPr>
        <w:t>ensions, frame description, podium description, design description, list of materials and equipment, general information).</w:t>
      </w:r>
    </w:p>
    <w:p w:rsidR="00A44382" w:rsidRPr="009720CD" w:rsidRDefault="00CB2CA3">
      <w:pPr>
        <w:pStyle w:val="a4"/>
        <w:numPr>
          <w:ilvl w:val="4"/>
          <w:numId w:val="3"/>
        </w:numPr>
        <w:tabs>
          <w:tab w:val="left" w:pos="1306"/>
          <w:tab w:val="left" w:pos="1307"/>
        </w:tabs>
        <w:ind w:right="117"/>
        <w:jc w:val="left"/>
        <w:rPr>
          <w:lang w:val="en-US"/>
        </w:rPr>
      </w:pPr>
      <w:r w:rsidRPr="009720CD">
        <w:rPr>
          <w:lang w:val="en"/>
        </w:rPr>
        <w:t>For a two-</w:t>
      </w:r>
      <w:proofErr w:type="spellStart"/>
      <w:r w:rsidRPr="009720CD">
        <w:rPr>
          <w:lang w:val="en"/>
        </w:rPr>
        <w:t>storey</w:t>
      </w:r>
      <w:proofErr w:type="spellEnd"/>
      <w:r w:rsidRPr="009720CD">
        <w:rPr>
          <w:lang w:val="en"/>
        </w:rPr>
        <w:t xml:space="preserve"> stand - floor drawings (plans) certified by the Developer director.</w:t>
      </w:r>
    </w:p>
    <w:p w:rsidR="00A44382" w:rsidRPr="009720CD" w:rsidRDefault="00CB2CA3">
      <w:pPr>
        <w:pStyle w:val="a4"/>
        <w:numPr>
          <w:ilvl w:val="4"/>
          <w:numId w:val="3"/>
        </w:numPr>
        <w:tabs>
          <w:tab w:val="left" w:pos="1306"/>
          <w:tab w:val="left" w:pos="1307"/>
        </w:tabs>
        <w:ind w:left="1321" w:right="114"/>
        <w:jc w:val="left"/>
      </w:pPr>
      <w:r w:rsidRPr="009720CD">
        <w:rPr>
          <w:lang w:val="en"/>
        </w:rPr>
        <w:t xml:space="preserve">Stand isometry certified by the Developer </w:t>
      </w:r>
      <w:r w:rsidRPr="009720CD">
        <w:rPr>
          <w:lang w:val="en"/>
        </w:rPr>
        <w:t>director. Additionally submitted:</w:t>
      </w:r>
    </w:p>
    <w:p w:rsidR="00A44382" w:rsidRPr="009720CD" w:rsidRDefault="00CB2CA3">
      <w:pPr>
        <w:pStyle w:val="a3"/>
        <w:spacing w:line="251" w:lineRule="exact"/>
        <w:ind w:left="1347"/>
        <w:jc w:val="left"/>
        <w:rPr>
          <w:lang w:val="en-US"/>
        </w:rPr>
      </w:pPr>
      <w:r w:rsidRPr="009720CD">
        <w:rPr>
          <w:lang w:val="en"/>
        </w:rPr>
        <w:t xml:space="preserve">a) </w:t>
      </w:r>
      <w:proofErr w:type="gramStart"/>
      <w:r w:rsidRPr="009720CD">
        <w:rPr>
          <w:lang w:val="en"/>
        </w:rPr>
        <w:t>for</w:t>
      </w:r>
      <w:proofErr w:type="gramEnd"/>
      <w:r w:rsidRPr="009720CD">
        <w:rPr>
          <w:lang w:val="en"/>
        </w:rPr>
        <w:t xml:space="preserve"> a two-</w:t>
      </w:r>
      <w:proofErr w:type="spellStart"/>
      <w:r w:rsidRPr="009720CD">
        <w:rPr>
          <w:lang w:val="en"/>
        </w:rPr>
        <w:t>storey</w:t>
      </w:r>
      <w:proofErr w:type="spellEnd"/>
      <w:r w:rsidRPr="009720CD">
        <w:rPr>
          <w:lang w:val="en"/>
        </w:rPr>
        <w:t xml:space="preserve"> stand and a stand with a podium height of more than 1 m:</w:t>
      </w:r>
    </w:p>
    <w:p w:rsidR="00A44382" w:rsidRPr="009720CD" w:rsidRDefault="00CB2CA3">
      <w:pPr>
        <w:pStyle w:val="a4"/>
        <w:numPr>
          <w:ilvl w:val="5"/>
          <w:numId w:val="3"/>
        </w:numPr>
        <w:tabs>
          <w:tab w:val="left" w:pos="1506"/>
        </w:tabs>
        <w:spacing w:line="252" w:lineRule="exact"/>
        <w:jc w:val="left"/>
      </w:pPr>
      <w:r w:rsidRPr="009720CD">
        <w:rPr>
          <w:lang w:val="en"/>
        </w:rPr>
        <w:t>three-dimensional platform (podium) model</w:t>
      </w:r>
    </w:p>
    <w:p w:rsidR="00A44382" w:rsidRPr="009720CD" w:rsidRDefault="00CB2CA3">
      <w:pPr>
        <w:pStyle w:val="a4"/>
        <w:numPr>
          <w:ilvl w:val="5"/>
          <w:numId w:val="3"/>
        </w:numPr>
        <w:tabs>
          <w:tab w:val="left" w:pos="1506"/>
        </w:tabs>
        <w:spacing w:line="252" w:lineRule="exact"/>
        <w:jc w:val="left"/>
        <w:rPr>
          <w:lang w:val="en-US"/>
        </w:rPr>
      </w:pPr>
      <w:r w:rsidRPr="009720CD">
        <w:rPr>
          <w:lang w:val="en"/>
        </w:rPr>
        <w:t>technical documentation for the platform (podium) design</w:t>
      </w:r>
    </w:p>
    <w:p w:rsidR="00A44382" w:rsidRPr="009720CD" w:rsidRDefault="00CB2CA3">
      <w:pPr>
        <w:pStyle w:val="a4"/>
        <w:numPr>
          <w:ilvl w:val="5"/>
          <w:numId w:val="3"/>
        </w:numPr>
        <w:tabs>
          <w:tab w:val="left" w:pos="1507"/>
        </w:tabs>
        <w:spacing w:line="252" w:lineRule="exact"/>
        <w:ind w:left="1506" w:hanging="186"/>
        <w:jc w:val="left"/>
        <w:rPr>
          <w:lang w:val="en-US"/>
        </w:rPr>
      </w:pPr>
      <w:proofErr w:type="gramStart"/>
      <w:r w:rsidRPr="009720CD">
        <w:rPr>
          <w:lang w:val="en"/>
        </w:rPr>
        <w:t>static</w:t>
      </w:r>
      <w:proofErr w:type="gramEnd"/>
      <w:r w:rsidRPr="009720CD">
        <w:rPr>
          <w:lang w:val="en"/>
        </w:rPr>
        <w:t xml:space="preserve"> calculation of the platform (podium).</w:t>
      </w:r>
    </w:p>
    <w:p w:rsidR="00A44382" w:rsidRPr="009720CD" w:rsidRDefault="00CB2CA3">
      <w:pPr>
        <w:pStyle w:val="a3"/>
        <w:ind w:left="1321" w:right="104" w:firstLine="62"/>
        <w:jc w:val="left"/>
        <w:rPr>
          <w:lang w:val="en-US"/>
        </w:rPr>
      </w:pPr>
      <w:r w:rsidRPr="009720CD">
        <w:rPr>
          <w:lang w:val="en"/>
        </w:rPr>
        <w:t xml:space="preserve">b) </w:t>
      </w:r>
      <w:proofErr w:type="gramStart"/>
      <w:r w:rsidRPr="009720CD">
        <w:rPr>
          <w:lang w:val="en"/>
        </w:rPr>
        <w:t>for</w:t>
      </w:r>
      <w:proofErr w:type="gramEnd"/>
      <w:r w:rsidRPr="009720CD">
        <w:rPr>
          <w:lang w:val="en"/>
        </w:rPr>
        <w:t xml:space="preserve"> the stand which design has non-standard load-bearing elements, technical documentation for these elements is additionally submitted.</w:t>
      </w:r>
    </w:p>
    <w:p w:rsidR="00A44382" w:rsidRPr="009720CD" w:rsidRDefault="00CB2CA3">
      <w:pPr>
        <w:pStyle w:val="a4"/>
        <w:numPr>
          <w:ilvl w:val="3"/>
          <w:numId w:val="3"/>
        </w:numPr>
        <w:tabs>
          <w:tab w:val="left" w:pos="1335"/>
          <w:tab w:val="left" w:pos="1336"/>
        </w:tabs>
        <w:spacing w:line="251" w:lineRule="exact"/>
        <w:ind w:left="1335" w:hanging="428"/>
        <w:jc w:val="left"/>
        <w:rPr>
          <w:lang w:val="en-US"/>
        </w:rPr>
      </w:pPr>
      <w:r w:rsidRPr="009720CD">
        <w:rPr>
          <w:lang w:val="en"/>
        </w:rPr>
        <w:t xml:space="preserve">Detailed electrical design of the stand </w:t>
      </w:r>
      <w:r w:rsidRPr="009720CD">
        <w:rPr>
          <w:color w:val="0070C0"/>
          <w:lang w:val="en"/>
        </w:rPr>
        <w:t>(Form No. 3)</w:t>
      </w:r>
      <w:r w:rsidRPr="009720CD">
        <w:rPr>
          <w:lang w:val="en"/>
        </w:rPr>
        <w:t>:</w:t>
      </w:r>
    </w:p>
    <w:p w:rsidR="00A44382" w:rsidRPr="009720CD" w:rsidRDefault="00CB2CA3">
      <w:pPr>
        <w:pStyle w:val="a4"/>
        <w:numPr>
          <w:ilvl w:val="0"/>
          <w:numId w:val="2"/>
        </w:numPr>
        <w:tabs>
          <w:tab w:val="left" w:pos="1307"/>
          <w:tab w:val="left" w:pos="1308"/>
        </w:tabs>
        <w:spacing w:before="2" w:line="237" w:lineRule="auto"/>
        <w:ind w:right="125" w:hanging="308"/>
        <w:jc w:val="left"/>
        <w:rPr>
          <w:lang w:val="en-US"/>
        </w:rPr>
      </w:pPr>
      <w:r w:rsidRPr="009720CD">
        <w:rPr>
          <w:lang w:val="en"/>
        </w:rPr>
        <w:t>Stand electrical diagram, as well as the SCS diagram, with the</w:t>
      </w:r>
      <w:r w:rsidRPr="009720CD">
        <w:rPr>
          <w:lang w:val="en"/>
        </w:rPr>
        <w:t xml:space="preserve"> locations of the electric panel and the main consumers, signed by the Developer director.</w:t>
      </w:r>
    </w:p>
    <w:p w:rsidR="00A44382" w:rsidRPr="009720CD" w:rsidRDefault="007A1F13">
      <w:pPr>
        <w:pStyle w:val="a4"/>
        <w:numPr>
          <w:ilvl w:val="0"/>
          <w:numId w:val="2"/>
        </w:numPr>
        <w:tabs>
          <w:tab w:val="left" w:pos="1350"/>
          <w:tab w:val="left" w:pos="1352"/>
        </w:tabs>
        <w:spacing w:before="3" w:line="237" w:lineRule="auto"/>
        <w:ind w:left="1351" w:right="647" w:hanging="359"/>
        <w:jc w:val="left"/>
        <w:rPr>
          <w:lang w:val="en-US"/>
        </w:rPr>
      </w:pPr>
      <w:r w:rsidRPr="009720CD">
        <w:rPr>
          <w:lang w:val="en"/>
        </w:rPr>
        <w:t xml:space="preserve">Power </w:t>
      </w:r>
      <w:r w:rsidR="00CB2CA3" w:rsidRPr="009720CD">
        <w:rPr>
          <w:lang w:val="en"/>
        </w:rPr>
        <w:t>supply scheme of the stand, signed by a person responsible for electrical works</w:t>
      </w:r>
      <w:r w:rsidR="00CB2CA3" w:rsidRPr="009720CD">
        <w:rPr>
          <w:color w:val="0070C0"/>
          <w:lang w:val="en"/>
        </w:rPr>
        <w:t>.</w:t>
      </w:r>
    </w:p>
    <w:p w:rsidR="00A44382" w:rsidRPr="009720CD" w:rsidRDefault="00CB2CA3">
      <w:pPr>
        <w:pStyle w:val="a4"/>
        <w:numPr>
          <w:ilvl w:val="3"/>
          <w:numId w:val="3"/>
        </w:numPr>
        <w:tabs>
          <w:tab w:val="left" w:pos="1334"/>
          <w:tab w:val="left" w:pos="1335"/>
        </w:tabs>
        <w:spacing w:before="2" w:line="252" w:lineRule="exact"/>
        <w:ind w:left="1334" w:hanging="515"/>
        <w:jc w:val="left"/>
        <w:rPr>
          <w:lang w:val="en-US"/>
        </w:rPr>
      </w:pPr>
      <w:r w:rsidRPr="009720CD">
        <w:rPr>
          <w:lang w:val="en"/>
        </w:rPr>
        <w:t xml:space="preserve">Order on appointment of responsible persons </w:t>
      </w:r>
      <w:r w:rsidRPr="009720CD">
        <w:rPr>
          <w:color w:val="0070C0"/>
          <w:lang w:val="en"/>
        </w:rPr>
        <w:t>(Form No. 4):</w:t>
      </w:r>
    </w:p>
    <w:p w:rsidR="00A44382" w:rsidRPr="009720CD" w:rsidRDefault="00CB2CA3">
      <w:pPr>
        <w:pStyle w:val="a3"/>
        <w:ind w:left="1310" w:firstLine="2"/>
        <w:jc w:val="left"/>
        <w:rPr>
          <w:lang w:val="en-US"/>
        </w:rPr>
      </w:pPr>
      <w:r w:rsidRPr="009720CD">
        <w:rPr>
          <w:lang w:val="en"/>
        </w:rPr>
        <w:t xml:space="preserve">Order of the </w:t>
      </w:r>
      <w:r w:rsidRPr="009720CD">
        <w:rPr>
          <w:lang w:val="en"/>
        </w:rPr>
        <w:t xml:space="preserve">Developer Head on a </w:t>
      </w:r>
      <w:r w:rsidR="007A1F13">
        <w:rPr>
          <w:lang w:val="en"/>
        </w:rPr>
        <w:t>stamp</w:t>
      </w:r>
      <w:r w:rsidR="007A1F13">
        <w:rPr>
          <w:lang w:val="en"/>
        </w:rPr>
        <w:t>ed</w:t>
      </w:r>
      <w:r w:rsidR="007A1F13" w:rsidRPr="009720CD">
        <w:rPr>
          <w:lang w:val="en"/>
        </w:rPr>
        <w:t xml:space="preserve"> </w:t>
      </w:r>
      <w:r w:rsidRPr="009720CD">
        <w:rPr>
          <w:lang w:val="en"/>
        </w:rPr>
        <w:t xml:space="preserve">letterhead </w:t>
      </w:r>
      <w:r w:rsidRPr="009720CD">
        <w:rPr>
          <w:lang w:val="en"/>
        </w:rPr>
        <w:t xml:space="preserve">on </w:t>
      </w:r>
      <w:r w:rsidRPr="009720CD">
        <w:rPr>
          <w:lang w:val="en"/>
        </w:rPr>
        <w:t>appointment at this event:</w:t>
      </w:r>
    </w:p>
    <w:p w:rsidR="00A44382" w:rsidRPr="009720CD" w:rsidRDefault="00CB2CA3">
      <w:pPr>
        <w:pStyle w:val="a4"/>
        <w:numPr>
          <w:ilvl w:val="4"/>
          <w:numId w:val="3"/>
        </w:numPr>
        <w:tabs>
          <w:tab w:val="left" w:pos="1227"/>
        </w:tabs>
        <w:spacing w:before="2" w:line="237" w:lineRule="auto"/>
        <w:ind w:left="1250" w:right="507" w:hanging="258"/>
        <w:jc w:val="left"/>
        <w:rPr>
          <w:lang w:val="en-US"/>
        </w:rPr>
      </w:pPr>
      <w:r w:rsidRPr="009720CD">
        <w:rPr>
          <w:lang w:val="en"/>
        </w:rPr>
        <w:t xml:space="preserve">Responsible for electrical works and the condition of the electrical equipment of the stand is </w:t>
      </w:r>
      <w:r w:rsidRPr="009720CD">
        <w:rPr>
          <w:rFonts w:ascii="Arial" w:hAnsi="Arial"/>
          <w:b/>
          <w:lang w:val="en"/>
        </w:rPr>
        <w:t>not lower than the 4th group of admission with the right to work as administrative a</w:t>
      </w:r>
      <w:r w:rsidRPr="009720CD">
        <w:rPr>
          <w:rFonts w:ascii="Arial" w:hAnsi="Arial"/>
          <w:b/>
          <w:lang w:val="en"/>
        </w:rPr>
        <w:t>nd technical personnel,</w:t>
      </w:r>
      <w:r w:rsidRPr="009720CD">
        <w:rPr>
          <w:lang w:val="en"/>
        </w:rPr>
        <w:t xml:space="preserve"> indicating contact phone numbers;</w:t>
      </w:r>
    </w:p>
    <w:p w:rsidR="00A44382" w:rsidRPr="009720CD" w:rsidRDefault="00917849">
      <w:pPr>
        <w:pStyle w:val="a4"/>
        <w:numPr>
          <w:ilvl w:val="4"/>
          <w:numId w:val="3"/>
        </w:numPr>
        <w:tabs>
          <w:tab w:val="left" w:pos="1224"/>
        </w:tabs>
        <w:spacing w:before="79"/>
        <w:ind w:left="1236" w:right="411" w:hanging="246"/>
        <w:jc w:val="left"/>
        <w:rPr>
          <w:lang w:val="en-US"/>
        </w:rPr>
      </w:pPr>
      <w:r>
        <w:rPr>
          <w:lang w:val="en"/>
        </w:rPr>
        <w:t>R</w:t>
      </w:r>
      <w:r w:rsidR="00CB2CA3" w:rsidRPr="009720CD">
        <w:rPr>
          <w:lang w:val="en"/>
        </w:rPr>
        <w:t>esponsible for fire safety, indicating contact phone numbers;</w:t>
      </w:r>
    </w:p>
    <w:p w:rsidR="00A44382" w:rsidRPr="009720CD" w:rsidRDefault="00CB2CA3">
      <w:pPr>
        <w:pStyle w:val="a4"/>
        <w:numPr>
          <w:ilvl w:val="4"/>
          <w:numId w:val="3"/>
        </w:numPr>
        <w:tabs>
          <w:tab w:val="left" w:pos="1225"/>
        </w:tabs>
        <w:ind w:left="1185" w:right="362" w:hanging="195"/>
        <w:jc w:val="left"/>
        <w:rPr>
          <w:lang w:val="en-US"/>
        </w:rPr>
      </w:pPr>
      <w:r w:rsidRPr="009720CD">
        <w:rPr>
          <w:lang w:val="en"/>
        </w:rPr>
        <w:t>Responsible for assembling and disassembling and for compl</w:t>
      </w:r>
      <w:r w:rsidR="002D66EE">
        <w:rPr>
          <w:lang w:val="en"/>
        </w:rPr>
        <w:t>iance with safety regulations on</w:t>
      </w:r>
      <w:r w:rsidRPr="009720CD">
        <w:rPr>
          <w:lang w:val="en"/>
        </w:rPr>
        <w:t xml:space="preserve"> the stand, indicating co</w:t>
      </w:r>
      <w:r w:rsidRPr="009720CD">
        <w:rPr>
          <w:lang w:val="en"/>
        </w:rPr>
        <w:t>ntact phone numbers.</w:t>
      </w:r>
    </w:p>
    <w:p w:rsidR="00A44382" w:rsidRPr="009720CD" w:rsidRDefault="00CB2CA3" w:rsidP="002D66EE">
      <w:pPr>
        <w:pStyle w:val="a4"/>
        <w:numPr>
          <w:ilvl w:val="3"/>
          <w:numId w:val="3"/>
        </w:numPr>
        <w:tabs>
          <w:tab w:val="left" w:pos="1211"/>
        </w:tabs>
        <w:ind w:left="1188" w:right="3420" w:hanging="370"/>
        <w:jc w:val="left"/>
        <w:rPr>
          <w:lang w:val="en-US"/>
        </w:rPr>
      </w:pPr>
      <w:r w:rsidRPr="009720CD">
        <w:rPr>
          <w:lang w:val="en"/>
        </w:rPr>
        <w:t xml:space="preserve">Letter for move in and move out of equipment </w:t>
      </w:r>
      <w:r w:rsidRPr="009720CD">
        <w:rPr>
          <w:color w:val="0070C0"/>
          <w:lang w:val="en"/>
        </w:rPr>
        <w:t>(Form No. 5):</w:t>
      </w:r>
      <w:r w:rsidRPr="009720CD">
        <w:rPr>
          <w:lang w:val="en"/>
        </w:rPr>
        <w:t xml:space="preserve"> Letter for permission to move in and move out equipment.</w:t>
      </w:r>
    </w:p>
    <w:p w:rsidR="00A44382" w:rsidRPr="009720CD" w:rsidRDefault="00CB2CA3" w:rsidP="002D66EE">
      <w:pPr>
        <w:pStyle w:val="a4"/>
        <w:numPr>
          <w:ilvl w:val="3"/>
          <w:numId w:val="3"/>
        </w:numPr>
        <w:tabs>
          <w:tab w:val="left" w:pos="1211"/>
        </w:tabs>
        <w:ind w:left="1185" w:right="5547" w:hanging="367"/>
        <w:jc w:val="left"/>
        <w:rPr>
          <w:lang w:val="en-US"/>
        </w:rPr>
      </w:pPr>
      <w:r w:rsidRPr="009720CD">
        <w:rPr>
          <w:lang w:val="en"/>
        </w:rPr>
        <w:t xml:space="preserve">Letter of Guarantee </w:t>
      </w:r>
      <w:r w:rsidRPr="009720CD">
        <w:rPr>
          <w:color w:val="0070C0"/>
          <w:lang w:val="en"/>
        </w:rPr>
        <w:t>(Form No. 6):</w:t>
      </w:r>
      <w:r w:rsidRPr="009720CD">
        <w:rPr>
          <w:lang w:val="en"/>
        </w:rPr>
        <w:t xml:space="preserve"> </w:t>
      </w:r>
      <w:r w:rsidR="002D66EE">
        <w:rPr>
          <w:lang w:val="en"/>
        </w:rPr>
        <w:t xml:space="preserve">  </w:t>
      </w:r>
      <w:r w:rsidRPr="009720CD">
        <w:rPr>
          <w:lang w:val="en"/>
        </w:rPr>
        <w:t>Letter of guarantee from the Developer</w:t>
      </w:r>
      <w:r w:rsidRPr="009720CD">
        <w:rPr>
          <w:color w:val="0070C0"/>
          <w:lang w:val="en"/>
        </w:rPr>
        <w:t>.</w:t>
      </w:r>
    </w:p>
    <w:p w:rsidR="00A44382" w:rsidRPr="009720CD" w:rsidRDefault="00CB2CA3">
      <w:pPr>
        <w:pStyle w:val="a4"/>
        <w:numPr>
          <w:ilvl w:val="3"/>
          <w:numId w:val="3"/>
        </w:numPr>
        <w:tabs>
          <w:tab w:val="left" w:pos="1148"/>
        </w:tabs>
        <w:ind w:left="1125" w:right="463" w:hanging="308"/>
        <w:jc w:val="left"/>
        <w:rPr>
          <w:lang w:val="en-US"/>
        </w:rPr>
      </w:pPr>
      <w:r w:rsidRPr="009720CD">
        <w:rPr>
          <w:lang w:val="en"/>
        </w:rPr>
        <w:t xml:space="preserve">Copy of the certificate of compliance </w:t>
      </w:r>
      <w:r w:rsidRPr="009720CD">
        <w:rPr>
          <w:lang w:val="en"/>
        </w:rPr>
        <w:t>with international standards of the ISO 9000 series (GOST R ISO 9001-2008).</w:t>
      </w:r>
    </w:p>
    <w:p w:rsidR="00A44382" w:rsidRPr="009720CD" w:rsidRDefault="00CB2CA3">
      <w:pPr>
        <w:pStyle w:val="a4"/>
        <w:numPr>
          <w:ilvl w:val="3"/>
          <w:numId w:val="3"/>
        </w:numPr>
        <w:tabs>
          <w:tab w:val="left" w:pos="1148"/>
        </w:tabs>
        <w:ind w:left="1125" w:right="950" w:hanging="308"/>
        <w:jc w:val="left"/>
        <w:rPr>
          <w:lang w:val="en-US"/>
        </w:rPr>
      </w:pPr>
      <w:r w:rsidRPr="009720CD">
        <w:rPr>
          <w:lang w:val="en"/>
        </w:rPr>
        <w:t xml:space="preserve">Photocopy of the certificates of </w:t>
      </w:r>
      <w:r w:rsidRPr="009720CD">
        <w:rPr>
          <w:lang w:val="en"/>
        </w:rPr>
        <w:t xml:space="preserve">electrical personnel specified in the list, with an </w:t>
      </w:r>
      <w:r w:rsidRPr="009720CD">
        <w:rPr>
          <w:rFonts w:ascii="Arial" w:hAnsi="Arial"/>
          <w:b/>
          <w:lang w:val="en"/>
        </w:rPr>
        <w:t>electrical safety admission group not lower than 3</w:t>
      </w:r>
      <w:r w:rsidRPr="009720CD">
        <w:rPr>
          <w:lang w:val="en"/>
        </w:rPr>
        <w:t>, with a mark on certification.</w:t>
      </w:r>
    </w:p>
    <w:p w:rsidR="00A44382" w:rsidRPr="009720CD" w:rsidRDefault="00CB2CA3">
      <w:pPr>
        <w:pStyle w:val="a4"/>
        <w:numPr>
          <w:ilvl w:val="3"/>
          <w:numId w:val="3"/>
        </w:numPr>
        <w:tabs>
          <w:tab w:val="left" w:pos="1147"/>
        </w:tabs>
        <w:ind w:left="1146" w:hanging="329"/>
        <w:jc w:val="left"/>
        <w:rPr>
          <w:lang w:val="en-US"/>
        </w:rPr>
      </w:pPr>
      <w:r w:rsidRPr="009720CD">
        <w:rPr>
          <w:lang w:val="en"/>
        </w:rPr>
        <w:t xml:space="preserve">Photocopy of the </w:t>
      </w:r>
      <w:r w:rsidR="002D66EE">
        <w:rPr>
          <w:lang w:val="en"/>
        </w:rPr>
        <w:t>reports</w:t>
      </w:r>
      <w:r w:rsidRPr="009720CD">
        <w:rPr>
          <w:lang w:val="en"/>
        </w:rPr>
        <w:t xml:space="preserve"> (or log) for testing of knowledge of electrical personnel.</w:t>
      </w:r>
    </w:p>
    <w:p w:rsidR="00A44382" w:rsidRPr="009720CD" w:rsidRDefault="00CB2CA3">
      <w:pPr>
        <w:pStyle w:val="a4"/>
        <w:numPr>
          <w:ilvl w:val="3"/>
          <w:numId w:val="3"/>
        </w:numPr>
        <w:tabs>
          <w:tab w:val="left" w:pos="1126"/>
        </w:tabs>
        <w:ind w:left="1125" w:right="711" w:hanging="308"/>
        <w:jc w:val="left"/>
        <w:rPr>
          <w:lang w:val="en-US"/>
        </w:rPr>
      </w:pPr>
      <w:r w:rsidRPr="009720CD">
        <w:rPr>
          <w:lang w:val="en"/>
        </w:rPr>
        <w:t>Photocopy of the certificate of a person responsible for fire safety on the completion of minimal training course on fire and technical safety.</w:t>
      </w:r>
    </w:p>
    <w:p w:rsidR="00A44382" w:rsidRPr="009720CD" w:rsidRDefault="00CB2CA3">
      <w:pPr>
        <w:pStyle w:val="a4"/>
        <w:numPr>
          <w:ilvl w:val="3"/>
          <w:numId w:val="3"/>
        </w:numPr>
        <w:tabs>
          <w:tab w:val="left" w:pos="1102"/>
        </w:tabs>
        <w:spacing w:line="242" w:lineRule="auto"/>
        <w:ind w:left="1129" w:right="118" w:hanging="360"/>
        <w:jc w:val="both"/>
        <w:rPr>
          <w:lang w:val="en-US"/>
        </w:rPr>
      </w:pPr>
      <w:r w:rsidRPr="009720CD">
        <w:rPr>
          <w:lang w:val="en"/>
        </w:rPr>
        <w:t>Certificates of conformity</w:t>
      </w:r>
      <w:r w:rsidRPr="009720CD">
        <w:rPr>
          <w:lang w:val="en"/>
        </w:rPr>
        <w:t xml:space="preserve"> for equipment to be moved in and certificates of fire safety for the materials used.</w:t>
      </w:r>
    </w:p>
    <w:p w:rsidR="00A44382" w:rsidRPr="009720CD" w:rsidRDefault="00CB2CA3">
      <w:pPr>
        <w:pStyle w:val="a4"/>
        <w:numPr>
          <w:ilvl w:val="3"/>
          <w:numId w:val="3"/>
        </w:numPr>
        <w:tabs>
          <w:tab w:val="left" w:pos="1102"/>
        </w:tabs>
        <w:ind w:left="1130" w:right="116" w:hanging="361"/>
        <w:jc w:val="both"/>
        <w:rPr>
          <w:lang w:val="en-US"/>
        </w:rPr>
      </w:pPr>
      <w:r w:rsidRPr="009720CD">
        <w:rPr>
          <w:lang w:val="en"/>
        </w:rPr>
        <w:t xml:space="preserve">Copy of the Developer's liability insurance contract for causing harm to </w:t>
      </w:r>
      <w:r w:rsidRPr="009720CD">
        <w:rPr>
          <w:lang w:val="en"/>
        </w:rPr>
        <w:t>life, health, property of other persons for the period of assembling and disassembling and du</w:t>
      </w:r>
      <w:r w:rsidRPr="009720CD">
        <w:rPr>
          <w:lang w:val="en"/>
        </w:rPr>
        <w:t>ring the event.</w:t>
      </w:r>
    </w:p>
    <w:p w:rsidR="00A44382" w:rsidRPr="009720CD" w:rsidRDefault="00CB2CA3">
      <w:pPr>
        <w:pStyle w:val="a4"/>
        <w:numPr>
          <w:ilvl w:val="3"/>
          <w:numId w:val="3"/>
        </w:numPr>
        <w:tabs>
          <w:tab w:val="left" w:pos="1102"/>
        </w:tabs>
        <w:spacing w:line="252" w:lineRule="exact"/>
        <w:ind w:left="1101" w:hanging="332"/>
        <w:jc w:val="both"/>
        <w:rPr>
          <w:lang w:val="en-US"/>
        </w:rPr>
      </w:pPr>
      <w:r w:rsidRPr="009720CD">
        <w:rPr>
          <w:lang w:val="en"/>
        </w:rPr>
        <w:lastRenderedPageBreak/>
        <w:t xml:space="preserve">Exhibition plan indicating </w:t>
      </w:r>
      <w:r w:rsidR="002D66EE">
        <w:rPr>
          <w:lang w:val="en"/>
        </w:rPr>
        <w:t>a</w:t>
      </w:r>
      <w:r w:rsidRPr="009720CD">
        <w:rPr>
          <w:lang w:val="en"/>
        </w:rPr>
        <w:t xml:space="preserve"> location of the exhibition stand.</w:t>
      </w:r>
    </w:p>
    <w:p w:rsidR="00A44382" w:rsidRPr="009720CD" w:rsidRDefault="00CB2CA3">
      <w:pPr>
        <w:pStyle w:val="a4"/>
        <w:numPr>
          <w:ilvl w:val="3"/>
          <w:numId w:val="3"/>
        </w:numPr>
        <w:tabs>
          <w:tab w:val="left" w:pos="1140"/>
        </w:tabs>
        <w:spacing w:line="251" w:lineRule="exact"/>
        <w:ind w:left="1139" w:hanging="370"/>
        <w:jc w:val="both"/>
        <w:rPr>
          <w:lang w:val="en-US"/>
        </w:rPr>
      </w:pPr>
      <w:r w:rsidRPr="009720CD">
        <w:rPr>
          <w:lang w:val="en"/>
        </w:rPr>
        <w:t xml:space="preserve">List of personnel </w:t>
      </w:r>
      <w:r w:rsidRPr="009720CD">
        <w:rPr>
          <w:color w:val="0070C0"/>
          <w:lang w:val="en"/>
        </w:rPr>
        <w:t>(Form No. 7):</w:t>
      </w:r>
    </w:p>
    <w:p w:rsidR="00A44382" w:rsidRPr="002D66EE" w:rsidRDefault="00CB2CA3">
      <w:pPr>
        <w:ind w:left="1100" w:right="113"/>
        <w:jc w:val="both"/>
        <w:rPr>
          <w:lang w:val="en-US"/>
        </w:rPr>
      </w:pPr>
      <w:r w:rsidRPr="009720CD">
        <w:rPr>
          <w:lang w:val="en"/>
        </w:rPr>
        <w:t xml:space="preserve">List for obtaining badges from the </w:t>
      </w:r>
      <w:r w:rsidR="002D66EE" w:rsidRPr="009720CD">
        <w:rPr>
          <w:lang w:val="en"/>
        </w:rPr>
        <w:t xml:space="preserve">EXPO IEC </w:t>
      </w:r>
      <w:r w:rsidRPr="009720CD">
        <w:rPr>
          <w:lang w:val="en"/>
        </w:rPr>
        <w:t xml:space="preserve">Operator </w:t>
      </w:r>
      <w:r w:rsidRPr="009720CD">
        <w:rPr>
          <w:lang w:val="en"/>
        </w:rPr>
        <w:t xml:space="preserve">is </w:t>
      </w:r>
      <w:r w:rsidRPr="009720CD">
        <w:rPr>
          <w:rFonts w:ascii="Arial" w:hAnsi="Arial"/>
          <w:b/>
          <w:lang w:val="en"/>
        </w:rPr>
        <w:t xml:space="preserve">provided to the Operator together with </w:t>
      </w:r>
      <w:r w:rsidR="002D66EE">
        <w:rPr>
          <w:rFonts w:ascii="Arial" w:hAnsi="Arial"/>
          <w:b/>
          <w:lang w:val="en"/>
        </w:rPr>
        <w:t xml:space="preserve">the </w:t>
      </w:r>
      <w:r w:rsidRPr="009720CD">
        <w:rPr>
          <w:rFonts w:ascii="Arial" w:hAnsi="Arial"/>
          <w:b/>
          <w:lang w:val="en"/>
        </w:rPr>
        <w:t xml:space="preserve">technical documentation on the company's </w:t>
      </w:r>
      <w:r w:rsidR="002D66EE">
        <w:rPr>
          <w:rFonts w:ascii="Arial" w:hAnsi="Arial"/>
          <w:b/>
          <w:lang w:val="en"/>
        </w:rPr>
        <w:t xml:space="preserve">signed and stamped </w:t>
      </w:r>
      <w:r w:rsidRPr="009720CD">
        <w:rPr>
          <w:rFonts w:ascii="Arial" w:hAnsi="Arial"/>
          <w:b/>
          <w:lang w:val="en"/>
        </w:rPr>
        <w:t>letterhead</w:t>
      </w:r>
      <w:r w:rsidRPr="009720CD">
        <w:rPr>
          <w:rFonts w:ascii="Arial" w:hAnsi="Arial"/>
          <w:b/>
          <w:lang w:val="en"/>
        </w:rPr>
        <w:t xml:space="preserve">. </w:t>
      </w:r>
      <w:r w:rsidRPr="009720CD">
        <w:rPr>
          <w:lang w:val="en"/>
        </w:rPr>
        <w:t xml:space="preserve">To obtain badges, an identity card or any other identity document of a responsible person is required. </w:t>
      </w:r>
      <w:r w:rsidRPr="009720CD">
        <w:rPr>
          <w:lang w:val="en"/>
        </w:rPr>
        <w:t>Validity period of the "ass</w:t>
      </w:r>
      <w:r w:rsidRPr="009720CD">
        <w:rPr>
          <w:lang w:val="en"/>
        </w:rPr>
        <w:t>embling" badges applies only to the period of assembling and disassembling of the stands. These badges are invalid during the exhibition!</w:t>
      </w:r>
    </w:p>
    <w:p w:rsidR="00A44382" w:rsidRPr="009720CD" w:rsidRDefault="00CB2CA3">
      <w:pPr>
        <w:pStyle w:val="a4"/>
        <w:numPr>
          <w:ilvl w:val="2"/>
          <w:numId w:val="3"/>
        </w:numPr>
        <w:tabs>
          <w:tab w:val="left" w:pos="818"/>
        </w:tabs>
        <w:ind w:left="109" w:right="118" w:firstLine="0"/>
        <w:jc w:val="both"/>
        <w:rPr>
          <w:lang w:val="en-US"/>
        </w:rPr>
      </w:pPr>
      <w:r w:rsidRPr="009720CD">
        <w:rPr>
          <w:lang w:val="en"/>
        </w:rPr>
        <w:t>Requirements for the stands for which</w:t>
      </w:r>
      <w:r w:rsidR="002D66EE">
        <w:rPr>
          <w:lang w:val="en"/>
        </w:rPr>
        <w:t xml:space="preserve"> the</w:t>
      </w:r>
      <w:r w:rsidRPr="009720CD">
        <w:rPr>
          <w:lang w:val="en"/>
        </w:rPr>
        <w:t xml:space="preserve"> design and technical documentation is provided are defined by the "Basic Conditi</w:t>
      </w:r>
      <w:r w:rsidRPr="009720CD">
        <w:rPr>
          <w:lang w:val="en"/>
        </w:rPr>
        <w:t>ons and Requirements for Holding Events in the EXPO IEC" and are specified, including in Annex No. 1.</w:t>
      </w:r>
    </w:p>
    <w:p w:rsidR="00A44382" w:rsidRPr="009720CD" w:rsidRDefault="00CB2CA3">
      <w:pPr>
        <w:pStyle w:val="a4"/>
        <w:numPr>
          <w:ilvl w:val="2"/>
          <w:numId w:val="3"/>
        </w:numPr>
        <w:tabs>
          <w:tab w:val="left" w:pos="818"/>
        </w:tabs>
        <w:ind w:left="109" w:right="115" w:firstLine="0"/>
        <w:jc w:val="both"/>
        <w:rPr>
          <w:lang w:val="en-US"/>
        </w:rPr>
      </w:pPr>
      <w:r w:rsidRPr="009720CD">
        <w:rPr>
          <w:lang w:val="en"/>
        </w:rPr>
        <w:t xml:space="preserve">The Operator's Technical Control Department checks the received full package of documents within </w:t>
      </w:r>
      <w:r w:rsidRPr="009720CD">
        <w:rPr>
          <w:rFonts w:ascii="Arial" w:hAnsi="Arial"/>
          <w:b/>
          <w:lang w:val="en"/>
        </w:rPr>
        <w:t>three working days</w:t>
      </w:r>
      <w:r w:rsidRPr="009720CD">
        <w:rPr>
          <w:lang w:val="en"/>
        </w:rPr>
        <w:t xml:space="preserve"> and issues </w:t>
      </w:r>
      <w:r w:rsidR="002D66EE">
        <w:rPr>
          <w:lang w:val="en"/>
        </w:rPr>
        <w:t xml:space="preserve">to </w:t>
      </w:r>
      <w:r w:rsidRPr="009720CD">
        <w:rPr>
          <w:lang w:val="en"/>
        </w:rPr>
        <w:t>the Developer a Certificate</w:t>
      </w:r>
      <w:r w:rsidRPr="009720CD">
        <w:rPr>
          <w:lang w:val="en"/>
        </w:rPr>
        <w:t xml:space="preserve"> of Admission (</w:t>
      </w:r>
      <w:r w:rsidRPr="009720CD">
        <w:rPr>
          <w:color w:val="0070C0"/>
          <w:lang w:val="en"/>
        </w:rPr>
        <w:t>Form No. 8</w:t>
      </w:r>
      <w:r w:rsidRPr="009720CD">
        <w:rPr>
          <w:lang w:val="en"/>
        </w:rPr>
        <w:t xml:space="preserve">) for assembling and disassembling or refuses </w:t>
      </w:r>
      <w:r w:rsidRPr="009720CD">
        <w:rPr>
          <w:lang w:val="en"/>
        </w:rPr>
        <w:t xml:space="preserve">to perform </w:t>
      </w:r>
      <w:r w:rsidRPr="009720CD">
        <w:rPr>
          <w:lang w:val="en"/>
        </w:rPr>
        <w:t>work</w:t>
      </w:r>
      <w:r w:rsidR="002D66EE">
        <w:rPr>
          <w:lang w:val="en"/>
        </w:rPr>
        <w:t>s</w:t>
      </w:r>
      <w:r w:rsidRPr="009720CD">
        <w:rPr>
          <w:lang w:val="en"/>
        </w:rPr>
        <w:t>. Only a complete set of documents is accepted for consideration, according to the list under paragraph 3.2.1 of this Regulation.</w:t>
      </w:r>
    </w:p>
    <w:p w:rsidR="00A44382" w:rsidRPr="009720CD" w:rsidRDefault="00CB2CA3">
      <w:pPr>
        <w:pStyle w:val="11"/>
        <w:ind w:left="109" w:right="117"/>
        <w:rPr>
          <w:lang w:val="en-US"/>
        </w:rPr>
      </w:pPr>
      <w:r w:rsidRPr="009720CD">
        <w:rPr>
          <w:lang w:val="en"/>
        </w:rPr>
        <w:t>Date of receipt of docume</w:t>
      </w:r>
      <w:r w:rsidRPr="009720CD">
        <w:rPr>
          <w:lang w:val="en"/>
        </w:rPr>
        <w:t>nts is a day of receipt by the Operator's Technical Control Department of the full package of documents according to the list under paragraph 3.2.1, of this Regulation.</w:t>
      </w:r>
    </w:p>
    <w:p w:rsidR="00A44382" w:rsidRPr="009720CD" w:rsidRDefault="00CB2CA3">
      <w:pPr>
        <w:pStyle w:val="a4"/>
        <w:numPr>
          <w:ilvl w:val="2"/>
          <w:numId w:val="3"/>
        </w:numPr>
        <w:tabs>
          <w:tab w:val="left" w:pos="818"/>
        </w:tabs>
        <w:ind w:left="109" w:right="116" w:firstLine="0"/>
        <w:jc w:val="both"/>
        <w:rPr>
          <w:lang w:val="en-US"/>
        </w:rPr>
      </w:pPr>
      <w:r w:rsidRPr="009720CD">
        <w:rPr>
          <w:lang w:val="en"/>
        </w:rPr>
        <w:t>If the package of documents previously submitted by the Developer requires full correct</w:t>
      </w:r>
      <w:r w:rsidRPr="009720CD">
        <w:rPr>
          <w:lang w:val="en"/>
        </w:rPr>
        <w:t xml:space="preserve">ion or partial replacement of documents, due to changes in the </w:t>
      </w:r>
      <w:r w:rsidRPr="009720CD">
        <w:rPr>
          <w:lang w:val="en"/>
        </w:rPr>
        <w:t>exhibition stand</w:t>
      </w:r>
      <w:r w:rsidR="002D66EE" w:rsidRPr="002D66EE">
        <w:rPr>
          <w:lang w:val="en"/>
        </w:rPr>
        <w:t xml:space="preserve"> </w:t>
      </w:r>
      <w:r w:rsidR="002D66EE" w:rsidRPr="009720CD">
        <w:rPr>
          <w:lang w:val="en"/>
        </w:rPr>
        <w:t>design</w:t>
      </w:r>
      <w:r w:rsidRPr="009720CD">
        <w:rPr>
          <w:lang w:val="en"/>
        </w:rPr>
        <w:t xml:space="preserve">, replacement of equipment, materials or change of </w:t>
      </w:r>
      <w:r w:rsidR="002D66EE">
        <w:rPr>
          <w:lang w:val="en"/>
        </w:rPr>
        <w:t>a</w:t>
      </w:r>
      <w:r w:rsidRPr="009720CD">
        <w:rPr>
          <w:lang w:val="en"/>
        </w:rPr>
        <w:t xml:space="preserve"> Developer, as well as for other reasons, the </w:t>
      </w:r>
      <w:r w:rsidRPr="009720CD">
        <w:rPr>
          <w:lang w:val="en"/>
        </w:rPr>
        <w:t>technical control of the Developer's documentatio</w:t>
      </w:r>
      <w:r w:rsidRPr="009720CD">
        <w:rPr>
          <w:lang w:val="en"/>
        </w:rPr>
        <w:t xml:space="preserve">n is carried out repeatedly in accordance with paragraph 3.2. </w:t>
      </w:r>
      <w:proofErr w:type="gramStart"/>
      <w:r w:rsidRPr="009720CD">
        <w:rPr>
          <w:lang w:val="en"/>
        </w:rPr>
        <w:t>of</w:t>
      </w:r>
      <w:proofErr w:type="gramEnd"/>
      <w:r w:rsidRPr="009720CD">
        <w:rPr>
          <w:lang w:val="en"/>
        </w:rPr>
        <w:t xml:space="preserve"> this Regulation.</w:t>
      </w:r>
    </w:p>
    <w:p w:rsidR="00A44382" w:rsidRPr="009720CD" w:rsidRDefault="00CB2CA3">
      <w:pPr>
        <w:pStyle w:val="a4"/>
        <w:numPr>
          <w:ilvl w:val="2"/>
          <w:numId w:val="3"/>
        </w:numPr>
        <w:tabs>
          <w:tab w:val="left" w:pos="818"/>
        </w:tabs>
        <w:ind w:left="109" w:right="120" w:firstLine="0"/>
        <w:jc w:val="both"/>
        <w:rPr>
          <w:lang w:val="en-US"/>
        </w:rPr>
      </w:pPr>
      <w:r w:rsidRPr="009720CD">
        <w:rPr>
          <w:lang w:val="en"/>
        </w:rPr>
        <w:t xml:space="preserve">The Operator reserves the right to refuse the Developer </w:t>
      </w:r>
      <w:r w:rsidR="002D66EE">
        <w:rPr>
          <w:lang w:val="en"/>
        </w:rPr>
        <w:t xml:space="preserve">in </w:t>
      </w:r>
      <w:r w:rsidRPr="009720CD">
        <w:rPr>
          <w:lang w:val="en"/>
        </w:rPr>
        <w:t>assembling in the case of:</w:t>
      </w:r>
    </w:p>
    <w:p w:rsidR="00A44382" w:rsidRPr="009720CD" w:rsidRDefault="00CB2CA3">
      <w:pPr>
        <w:pStyle w:val="a4"/>
        <w:numPr>
          <w:ilvl w:val="0"/>
          <w:numId w:val="1"/>
        </w:numPr>
        <w:tabs>
          <w:tab w:val="left" w:pos="393"/>
        </w:tabs>
        <w:spacing w:line="269" w:lineRule="exact"/>
        <w:ind w:left="392"/>
        <w:rPr>
          <w:lang w:val="en-US"/>
        </w:rPr>
      </w:pPr>
      <w:r w:rsidRPr="009720CD">
        <w:rPr>
          <w:lang w:val="en"/>
        </w:rPr>
        <w:t>late or incomplete submission of documents;</w:t>
      </w:r>
    </w:p>
    <w:p w:rsidR="00A44382" w:rsidRPr="009720CD" w:rsidRDefault="00CB2CA3">
      <w:pPr>
        <w:pStyle w:val="a4"/>
        <w:numPr>
          <w:ilvl w:val="0"/>
          <w:numId w:val="1"/>
        </w:numPr>
        <w:tabs>
          <w:tab w:val="left" w:pos="393"/>
        </w:tabs>
        <w:spacing w:line="237" w:lineRule="auto"/>
        <w:ind w:right="150" w:firstLine="0"/>
        <w:rPr>
          <w:lang w:val="en-US"/>
        </w:rPr>
      </w:pPr>
      <w:r w:rsidRPr="009720CD">
        <w:rPr>
          <w:lang w:val="en"/>
        </w:rPr>
        <w:t xml:space="preserve">non-compliance of the submitted </w:t>
      </w:r>
      <w:r w:rsidRPr="009720CD">
        <w:rPr>
          <w:lang w:val="en"/>
        </w:rPr>
        <w:t xml:space="preserve">documents with the </w:t>
      </w:r>
      <w:r w:rsidRPr="009720CD">
        <w:rPr>
          <w:lang w:val="en"/>
        </w:rPr>
        <w:t xml:space="preserve">"General Conditions for Participation in Exhibitions and Events in the EXPO IEC", </w:t>
      </w:r>
      <w:r w:rsidR="002D66EE" w:rsidRPr="009720CD">
        <w:rPr>
          <w:lang w:val="en"/>
        </w:rPr>
        <w:t>Kazakhstan</w:t>
      </w:r>
      <w:r w:rsidR="002D66EE" w:rsidRPr="009720CD">
        <w:rPr>
          <w:lang w:val="en"/>
        </w:rPr>
        <w:t xml:space="preserve"> </w:t>
      </w:r>
      <w:r w:rsidRPr="009720CD">
        <w:rPr>
          <w:lang w:val="en"/>
        </w:rPr>
        <w:t>regulatory documents</w:t>
      </w:r>
      <w:r w:rsidRPr="009720CD">
        <w:rPr>
          <w:lang w:val="en"/>
        </w:rPr>
        <w:t>;</w:t>
      </w:r>
    </w:p>
    <w:p w:rsidR="00A44382" w:rsidRPr="009720CD" w:rsidRDefault="00CB2CA3">
      <w:pPr>
        <w:pStyle w:val="a4"/>
        <w:numPr>
          <w:ilvl w:val="0"/>
          <w:numId w:val="1"/>
        </w:numPr>
        <w:tabs>
          <w:tab w:val="left" w:pos="393"/>
        </w:tabs>
        <w:spacing w:line="268" w:lineRule="exact"/>
        <w:ind w:left="392"/>
        <w:rPr>
          <w:lang w:val="en-US"/>
        </w:rPr>
      </w:pPr>
      <w:r w:rsidRPr="009720CD">
        <w:rPr>
          <w:lang w:val="en"/>
        </w:rPr>
        <w:t>inconsistencies of the information provided with the original documents;</w:t>
      </w:r>
    </w:p>
    <w:p w:rsidR="00A44382" w:rsidRPr="009720CD" w:rsidRDefault="00CB2CA3">
      <w:pPr>
        <w:pStyle w:val="a4"/>
        <w:numPr>
          <w:ilvl w:val="0"/>
          <w:numId w:val="1"/>
        </w:numPr>
        <w:tabs>
          <w:tab w:val="left" w:pos="393"/>
        </w:tabs>
        <w:spacing w:line="267" w:lineRule="exact"/>
        <w:ind w:left="392"/>
        <w:rPr>
          <w:lang w:val="en-US"/>
        </w:rPr>
      </w:pPr>
      <w:proofErr w:type="gramStart"/>
      <w:r w:rsidRPr="009720CD">
        <w:rPr>
          <w:lang w:val="en"/>
        </w:rPr>
        <w:t>late</w:t>
      </w:r>
      <w:proofErr w:type="gramEnd"/>
      <w:r w:rsidRPr="009720CD">
        <w:rPr>
          <w:lang w:val="en"/>
        </w:rPr>
        <w:t xml:space="preserve"> payme</w:t>
      </w:r>
      <w:r w:rsidRPr="009720CD">
        <w:rPr>
          <w:lang w:val="en"/>
        </w:rPr>
        <w:t>nt for the Operator's services.</w:t>
      </w:r>
    </w:p>
    <w:p w:rsidR="00A44382" w:rsidRPr="009720CD" w:rsidRDefault="00CB2CA3">
      <w:pPr>
        <w:pStyle w:val="11"/>
        <w:numPr>
          <w:ilvl w:val="2"/>
          <w:numId w:val="3"/>
        </w:numPr>
        <w:tabs>
          <w:tab w:val="left" w:pos="818"/>
        </w:tabs>
        <w:ind w:left="109" w:right="117" w:firstLine="0"/>
        <w:jc w:val="both"/>
        <w:rPr>
          <w:lang w:val="en-US"/>
        </w:rPr>
      </w:pPr>
      <w:r w:rsidRPr="009720CD">
        <w:rPr>
          <w:rFonts w:ascii="Arial MT" w:hAnsi="Arial MT"/>
          <w:b w:val="0"/>
          <w:lang w:val="en"/>
        </w:rPr>
        <w:t>After the technical control</w:t>
      </w:r>
      <w:r w:rsidRPr="009720CD">
        <w:rPr>
          <w:lang w:val="en"/>
        </w:rPr>
        <w:t xml:space="preserve">, the certificate of admission for assembling and disassembling </w:t>
      </w:r>
      <w:r w:rsidRPr="009720CD">
        <w:rPr>
          <w:color w:val="0070C0"/>
          <w:lang w:val="en"/>
        </w:rPr>
        <w:t>(Form No. 8)</w:t>
      </w:r>
      <w:r w:rsidRPr="009720CD">
        <w:rPr>
          <w:lang w:val="en"/>
        </w:rPr>
        <w:t xml:space="preserve"> is issued to the authorized representative of the Developer's organization only upon presentation to the Technical Control Department of the Operator of the original paper documents signed and stamped by the Head of the Developer's organization in accorda</w:t>
      </w:r>
      <w:r w:rsidRPr="009720CD">
        <w:rPr>
          <w:lang w:val="en"/>
        </w:rPr>
        <w:t xml:space="preserve">nce with paragraph 3.2. </w:t>
      </w:r>
      <w:proofErr w:type="gramStart"/>
      <w:r w:rsidRPr="009720CD">
        <w:rPr>
          <w:lang w:val="en"/>
        </w:rPr>
        <w:t>of</w:t>
      </w:r>
      <w:proofErr w:type="gramEnd"/>
      <w:r w:rsidRPr="009720CD">
        <w:rPr>
          <w:lang w:val="en"/>
        </w:rPr>
        <w:t xml:space="preserve"> this Regulation.</w:t>
      </w:r>
    </w:p>
    <w:p w:rsidR="00A44382" w:rsidRPr="002D66EE" w:rsidRDefault="002D66EE" w:rsidP="002D66EE">
      <w:pPr>
        <w:pStyle w:val="a4"/>
        <w:numPr>
          <w:ilvl w:val="2"/>
          <w:numId w:val="3"/>
        </w:numPr>
        <w:tabs>
          <w:tab w:val="left" w:pos="818"/>
        </w:tabs>
        <w:spacing w:before="79"/>
        <w:ind w:right="115" w:hanging="1"/>
        <w:jc w:val="both"/>
        <w:rPr>
          <w:lang w:val="en-US"/>
        </w:rPr>
      </w:pPr>
      <w:r w:rsidRPr="002D66EE">
        <w:rPr>
          <w:lang w:val="en"/>
        </w:rPr>
        <w:t xml:space="preserve">Issued </w:t>
      </w:r>
      <w:r w:rsidR="00CB2CA3" w:rsidRPr="002D66EE">
        <w:rPr>
          <w:rFonts w:ascii="Arial" w:hAnsi="Arial"/>
          <w:b/>
          <w:lang w:val="en"/>
        </w:rPr>
        <w:t>certificate of admission for assembling and disassembling</w:t>
      </w:r>
      <w:r w:rsidR="00CB2CA3" w:rsidRPr="002D66EE">
        <w:rPr>
          <w:lang w:val="en"/>
        </w:rPr>
        <w:t xml:space="preserve"> (</w:t>
      </w:r>
      <w:r w:rsidR="00CB2CA3" w:rsidRPr="002D66EE">
        <w:rPr>
          <w:rFonts w:ascii="Arial" w:hAnsi="Arial"/>
          <w:b/>
          <w:lang w:val="en"/>
        </w:rPr>
        <w:t>Certificate of Admission</w:t>
      </w:r>
      <w:r w:rsidR="00CB2CA3" w:rsidRPr="002D66EE">
        <w:rPr>
          <w:lang w:val="en"/>
        </w:rPr>
        <w:t xml:space="preserve">) grants </w:t>
      </w:r>
      <w:r w:rsidRPr="002D66EE">
        <w:rPr>
          <w:lang w:val="en"/>
        </w:rPr>
        <w:t>to</w:t>
      </w:r>
      <w:r w:rsidR="00CB2CA3" w:rsidRPr="002D66EE">
        <w:rPr>
          <w:lang w:val="en"/>
        </w:rPr>
        <w:t xml:space="preserve"> the organization that received this certificate of admission </w:t>
      </w:r>
      <w:r w:rsidRPr="002D66EE">
        <w:rPr>
          <w:lang w:val="en"/>
        </w:rPr>
        <w:t xml:space="preserve">the right </w:t>
      </w:r>
      <w:r w:rsidR="00CB2CA3" w:rsidRPr="002D66EE">
        <w:rPr>
          <w:lang w:val="en"/>
        </w:rPr>
        <w:t>to access the EXPO IEC accordin</w:t>
      </w:r>
      <w:r w:rsidR="00CB2CA3" w:rsidRPr="002D66EE">
        <w:rPr>
          <w:lang w:val="en"/>
        </w:rPr>
        <w:t>g to the</w:t>
      </w:r>
      <w:r w:rsidRPr="002D66EE">
        <w:rPr>
          <w:lang w:val="en"/>
        </w:rPr>
        <w:t xml:space="preserve"> </w:t>
      </w:r>
      <w:r w:rsidR="00CB2CA3" w:rsidRPr="002D66EE">
        <w:rPr>
          <w:lang w:val="en"/>
        </w:rPr>
        <w:t>lists of employees, move in equipment according to the lists of equipme</w:t>
      </w:r>
      <w:r>
        <w:rPr>
          <w:lang w:val="en"/>
        </w:rPr>
        <w:t>nt to be moved in and assemble</w:t>
      </w:r>
      <w:r w:rsidR="00CB2CA3" w:rsidRPr="002D66EE">
        <w:rPr>
          <w:lang w:val="en"/>
        </w:rPr>
        <w:t xml:space="preserve"> and disassembl</w:t>
      </w:r>
      <w:r>
        <w:rPr>
          <w:lang w:val="en"/>
        </w:rPr>
        <w:t>e</w:t>
      </w:r>
      <w:r w:rsidR="00CB2CA3" w:rsidRPr="002D66EE">
        <w:rPr>
          <w:lang w:val="en"/>
        </w:rPr>
        <w:t xml:space="preserve"> </w:t>
      </w:r>
      <w:r>
        <w:rPr>
          <w:lang w:val="en"/>
        </w:rPr>
        <w:t>the</w:t>
      </w:r>
      <w:r w:rsidR="00CB2CA3" w:rsidRPr="002D66EE">
        <w:rPr>
          <w:lang w:val="en"/>
        </w:rPr>
        <w:t xml:space="preserve"> exhibition stands.</w:t>
      </w:r>
      <w:r>
        <w:rPr>
          <w:lang w:val="en"/>
        </w:rPr>
        <w:t xml:space="preserve"> </w:t>
      </w:r>
    </w:p>
    <w:p w:rsidR="00A44382" w:rsidRPr="009720CD" w:rsidRDefault="00A44382">
      <w:pPr>
        <w:pStyle w:val="a3"/>
        <w:spacing w:before="8"/>
        <w:jc w:val="left"/>
        <w:rPr>
          <w:sz w:val="21"/>
          <w:lang w:val="en-US"/>
        </w:rPr>
      </w:pPr>
    </w:p>
    <w:p w:rsidR="00A44382" w:rsidRPr="009720CD" w:rsidRDefault="00CB2CA3" w:rsidP="002D66EE">
      <w:pPr>
        <w:pStyle w:val="11"/>
        <w:numPr>
          <w:ilvl w:val="0"/>
          <w:numId w:val="3"/>
        </w:numPr>
        <w:tabs>
          <w:tab w:val="left" w:pos="394"/>
        </w:tabs>
        <w:ind w:left="110" w:right="160" w:hanging="1"/>
        <w:rPr>
          <w:lang w:val="en-US"/>
        </w:rPr>
      </w:pPr>
      <w:r w:rsidRPr="009720CD">
        <w:rPr>
          <w:lang w:val="en"/>
        </w:rPr>
        <w:t xml:space="preserve">Monitoring </w:t>
      </w:r>
      <w:r w:rsidR="002D66EE" w:rsidRPr="009720CD">
        <w:rPr>
          <w:lang w:val="en"/>
        </w:rPr>
        <w:t xml:space="preserve">Compliance </w:t>
      </w:r>
      <w:r w:rsidRPr="009720CD">
        <w:rPr>
          <w:lang w:val="en"/>
        </w:rPr>
        <w:t xml:space="preserve">with the </w:t>
      </w:r>
      <w:r w:rsidR="002D66EE" w:rsidRPr="009720CD">
        <w:rPr>
          <w:lang w:val="en"/>
        </w:rPr>
        <w:t xml:space="preserve">Applicable Rules </w:t>
      </w:r>
      <w:r w:rsidRPr="009720CD">
        <w:rPr>
          <w:lang w:val="en"/>
        </w:rPr>
        <w:t xml:space="preserve">and </w:t>
      </w:r>
      <w:r w:rsidR="002D66EE" w:rsidRPr="009720CD">
        <w:rPr>
          <w:lang w:val="en"/>
        </w:rPr>
        <w:t xml:space="preserve">Regulations </w:t>
      </w:r>
      <w:r w:rsidRPr="009720CD">
        <w:rPr>
          <w:lang w:val="en"/>
        </w:rPr>
        <w:t xml:space="preserve">during the </w:t>
      </w:r>
      <w:r w:rsidR="002D66EE" w:rsidRPr="009720CD">
        <w:rPr>
          <w:lang w:val="en"/>
        </w:rPr>
        <w:t xml:space="preserve">Stand </w:t>
      </w:r>
      <w:r w:rsidR="002D66EE" w:rsidRPr="009720CD">
        <w:rPr>
          <w:lang w:val="en"/>
        </w:rPr>
        <w:t xml:space="preserve">Assembling </w:t>
      </w:r>
      <w:r w:rsidRPr="009720CD">
        <w:rPr>
          <w:lang w:val="en"/>
        </w:rPr>
        <w:t xml:space="preserve">and </w:t>
      </w:r>
      <w:r w:rsidR="002D66EE" w:rsidRPr="009720CD">
        <w:rPr>
          <w:lang w:val="en"/>
        </w:rPr>
        <w:t xml:space="preserve">Disassembling </w:t>
      </w:r>
      <w:r w:rsidRPr="009720CD">
        <w:rPr>
          <w:lang w:val="en"/>
        </w:rPr>
        <w:t xml:space="preserve">and its </w:t>
      </w:r>
      <w:r w:rsidR="002D66EE" w:rsidRPr="009720CD">
        <w:rPr>
          <w:lang w:val="en"/>
        </w:rPr>
        <w:t>Decoration</w:t>
      </w:r>
    </w:p>
    <w:p w:rsidR="00A44382" w:rsidRPr="009720CD" w:rsidRDefault="00A44382">
      <w:pPr>
        <w:pStyle w:val="a3"/>
        <w:spacing w:before="2"/>
        <w:jc w:val="left"/>
        <w:rPr>
          <w:rFonts w:ascii="Arial"/>
          <w:b/>
          <w:lang w:val="en-US"/>
        </w:rPr>
      </w:pPr>
    </w:p>
    <w:p w:rsidR="00A44382" w:rsidRPr="009720CD" w:rsidRDefault="00CB2CA3">
      <w:pPr>
        <w:pStyle w:val="a4"/>
        <w:numPr>
          <w:ilvl w:val="1"/>
          <w:numId w:val="3"/>
        </w:numPr>
        <w:tabs>
          <w:tab w:val="left" w:pos="539"/>
        </w:tabs>
        <w:ind w:left="110" w:right="114" w:firstLine="0"/>
        <w:jc w:val="both"/>
        <w:rPr>
          <w:lang w:val="en-US"/>
        </w:rPr>
      </w:pPr>
      <w:r w:rsidRPr="009720CD">
        <w:rPr>
          <w:lang w:val="en"/>
        </w:rPr>
        <w:t xml:space="preserve">All assembling and disassembling must be carried out in compliance with the applicable Accident Prevention Regulation, Regulations for Operation of Consumer Electrical Installations, electrical safety </w:t>
      </w:r>
      <w:r w:rsidRPr="009720CD">
        <w:rPr>
          <w:lang w:val="en"/>
        </w:rPr>
        <w:t xml:space="preserve">rules, Fire Safety Rules in Kazakhstan and Building Codes and Regulations. At the same time, it is necessary to fulfill special requirements stipulated by </w:t>
      </w:r>
      <w:r w:rsidRPr="009720CD">
        <w:rPr>
          <w:lang w:val="en"/>
        </w:rPr>
        <w:t xml:space="preserve">peculiarities of the IEC and exhibition events (see "Instructions on Fire Safety Measures during </w:t>
      </w:r>
      <w:r w:rsidRPr="009720CD">
        <w:rPr>
          <w:lang w:val="en"/>
        </w:rPr>
        <w:t>Assembling and Disassembling of Expositions and Holding Exhibition and other Events in the EXPO IEC Pavilions and Outdoor Areas" and "Rules for Electrical Works in the EXPO IEC).</w:t>
      </w:r>
    </w:p>
    <w:p w:rsidR="00A44382" w:rsidRPr="009720CD" w:rsidRDefault="00CB2CA3">
      <w:pPr>
        <w:pStyle w:val="a4"/>
        <w:numPr>
          <w:ilvl w:val="1"/>
          <w:numId w:val="3"/>
        </w:numPr>
        <w:tabs>
          <w:tab w:val="left" w:pos="539"/>
        </w:tabs>
        <w:spacing w:before="1"/>
        <w:ind w:left="110" w:right="114" w:firstLine="0"/>
        <w:jc w:val="both"/>
        <w:rPr>
          <w:lang w:val="en-US"/>
        </w:rPr>
      </w:pPr>
      <w:r w:rsidRPr="009720CD">
        <w:rPr>
          <w:lang w:val="en"/>
        </w:rPr>
        <w:t>During the assembling and disassembling of exhibition stands (expositions</w:t>
      </w:r>
      <w:r w:rsidRPr="009720CD">
        <w:rPr>
          <w:lang w:val="en"/>
        </w:rPr>
        <w:t xml:space="preserve">), the Operator </w:t>
      </w:r>
      <w:r w:rsidR="002D66EE">
        <w:rPr>
          <w:lang w:val="en"/>
        </w:rPr>
        <w:t>monitors</w:t>
      </w:r>
      <w:r w:rsidRPr="009720CD">
        <w:rPr>
          <w:lang w:val="en"/>
        </w:rPr>
        <w:t>:</w:t>
      </w:r>
    </w:p>
    <w:p w:rsidR="00A44382" w:rsidRPr="009720CD" w:rsidRDefault="00CB2CA3">
      <w:pPr>
        <w:pStyle w:val="a4"/>
        <w:numPr>
          <w:ilvl w:val="0"/>
          <w:numId w:val="1"/>
        </w:numPr>
        <w:tabs>
          <w:tab w:val="left" w:pos="395"/>
        </w:tabs>
        <w:spacing w:line="268" w:lineRule="exact"/>
        <w:ind w:left="394" w:hanging="285"/>
        <w:rPr>
          <w:lang w:val="en-US"/>
        </w:rPr>
      </w:pPr>
      <w:r w:rsidRPr="009720CD">
        <w:rPr>
          <w:lang w:val="en"/>
        </w:rPr>
        <w:t>compliance by the Developer with the current building codes and regulations;</w:t>
      </w:r>
    </w:p>
    <w:p w:rsidR="00A44382" w:rsidRPr="009720CD" w:rsidRDefault="00CB2CA3">
      <w:pPr>
        <w:pStyle w:val="a4"/>
        <w:numPr>
          <w:ilvl w:val="0"/>
          <w:numId w:val="1"/>
        </w:numPr>
        <w:tabs>
          <w:tab w:val="left" w:pos="395"/>
        </w:tabs>
        <w:ind w:left="110" w:right="118" w:firstLine="0"/>
        <w:rPr>
          <w:lang w:val="en-US"/>
        </w:rPr>
      </w:pPr>
      <w:r w:rsidRPr="009720CD">
        <w:rPr>
          <w:lang w:val="en"/>
        </w:rPr>
        <w:t xml:space="preserve">compliance </w:t>
      </w:r>
      <w:r w:rsidR="002D66EE">
        <w:rPr>
          <w:lang w:val="en"/>
        </w:rPr>
        <w:t>with</w:t>
      </w:r>
      <w:r w:rsidRPr="009720CD">
        <w:rPr>
          <w:lang w:val="en"/>
        </w:rPr>
        <w:t xml:space="preserve"> the type, parameters and materials of the stand </w:t>
      </w:r>
      <w:r w:rsidR="002D66EE">
        <w:rPr>
          <w:lang w:val="en"/>
        </w:rPr>
        <w:t>constructed</w:t>
      </w:r>
      <w:r w:rsidRPr="009720CD">
        <w:rPr>
          <w:lang w:val="en"/>
        </w:rPr>
        <w:t xml:space="preserve"> by the Developer with the provided design and technical documentation;</w:t>
      </w:r>
    </w:p>
    <w:p w:rsidR="00A44382" w:rsidRPr="009720CD" w:rsidRDefault="00CB2CA3">
      <w:pPr>
        <w:pStyle w:val="a4"/>
        <w:numPr>
          <w:ilvl w:val="0"/>
          <w:numId w:val="1"/>
        </w:numPr>
        <w:tabs>
          <w:tab w:val="left" w:pos="395"/>
        </w:tabs>
        <w:spacing w:line="268" w:lineRule="exact"/>
        <w:ind w:left="394" w:hanging="285"/>
        <w:rPr>
          <w:lang w:val="en-US"/>
        </w:rPr>
      </w:pPr>
      <w:proofErr w:type="gramStart"/>
      <w:r w:rsidRPr="009720CD">
        <w:rPr>
          <w:lang w:val="en"/>
        </w:rPr>
        <w:t>readiness</w:t>
      </w:r>
      <w:proofErr w:type="gramEnd"/>
      <w:r w:rsidRPr="009720CD">
        <w:rPr>
          <w:lang w:val="en"/>
        </w:rPr>
        <w:t xml:space="preserve"> of</w:t>
      </w:r>
      <w:r w:rsidRPr="009720CD">
        <w:rPr>
          <w:lang w:val="en"/>
        </w:rPr>
        <w:t xml:space="preserve"> </w:t>
      </w:r>
      <w:r w:rsidR="002D66EE" w:rsidRPr="009720CD">
        <w:rPr>
          <w:lang w:val="en"/>
        </w:rPr>
        <w:t xml:space="preserve">the stand </w:t>
      </w:r>
      <w:r w:rsidRPr="009720CD">
        <w:rPr>
          <w:lang w:val="en"/>
        </w:rPr>
        <w:t xml:space="preserve">electrical equipment </w:t>
      </w:r>
      <w:r w:rsidRPr="009720CD">
        <w:rPr>
          <w:lang w:val="en"/>
        </w:rPr>
        <w:t>for electrical connection.</w:t>
      </w:r>
    </w:p>
    <w:p w:rsidR="00A44382" w:rsidRPr="009720CD" w:rsidRDefault="00CB2CA3">
      <w:pPr>
        <w:pStyle w:val="a4"/>
        <w:numPr>
          <w:ilvl w:val="1"/>
          <w:numId w:val="3"/>
        </w:numPr>
        <w:tabs>
          <w:tab w:val="left" w:pos="539"/>
        </w:tabs>
        <w:ind w:left="110" w:right="116" w:firstLine="0"/>
        <w:jc w:val="both"/>
        <w:rPr>
          <w:lang w:val="en-US"/>
        </w:rPr>
      </w:pPr>
      <w:r w:rsidRPr="009720CD">
        <w:rPr>
          <w:lang w:val="en"/>
        </w:rPr>
        <w:t>Failure to comply with the "Basic Requirements of the Operator" when arranging exhibition events at the EXPO IEC and other documents regulating the assembling and disassembling is considered</w:t>
      </w:r>
      <w:r w:rsidRPr="009720CD">
        <w:rPr>
          <w:lang w:val="en"/>
        </w:rPr>
        <w:t xml:space="preserve"> as a material violation of the concluded Contract and entails the sanctions provided for by the Contract, as well as the current </w:t>
      </w:r>
      <w:r w:rsidR="002D66EE" w:rsidRPr="009720CD">
        <w:rPr>
          <w:lang w:val="en"/>
        </w:rPr>
        <w:t>Kazakhstan</w:t>
      </w:r>
      <w:r w:rsidR="002D66EE" w:rsidRPr="009720CD">
        <w:rPr>
          <w:lang w:val="en"/>
        </w:rPr>
        <w:t xml:space="preserve"> </w:t>
      </w:r>
      <w:r w:rsidRPr="009720CD">
        <w:rPr>
          <w:lang w:val="en"/>
        </w:rPr>
        <w:t>legislation</w:t>
      </w:r>
      <w:r w:rsidRPr="009720CD">
        <w:rPr>
          <w:lang w:val="en"/>
        </w:rPr>
        <w:t>.</w:t>
      </w:r>
    </w:p>
    <w:p w:rsidR="00A44382" w:rsidRPr="009720CD" w:rsidRDefault="002D66EE">
      <w:pPr>
        <w:pStyle w:val="a4"/>
        <w:numPr>
          <w:ilvl w:val="1"/>
          <w:numId w:val="3"/>
        </w:numPr>
        <w:tabs>
          <w:tab w:val="left" w:pos="538"/>
        </w:tabs>
        <w:ind w:left="110" w:right="113" w:firstLine="0"/>
        <w:jc w:val="both"/>
        <w:rPr>
          <w:lang w:val="en-US"/>
        </w:rPr>
      </w:pPr>
      <w:r w:rsidRPr="009720CD">
        <w:rPr>
          <w:lang w:val="en"/>
        </w:rPr>
        <w:t xml:space="preserve">Following </w:t>
      </w:r>
      <w:r w:rsidR="00CB2CA3" w:rsidRPr="009720CD">
        <w:rPr>
          <w:lang w:val="en"/>
        </w:rPr>
        <w:t>sanctions may be applied to violators of the "Basic Requirements of t</w:t>
      </w:r>
      <w:r w:rsidR="00CB2CA3" w:rsidRPr="009720CD">
        <w:rPr>
          <w:lang w:val="en"/>
        </w:rPr>
        <w:t xml:space="preserve">he Operator" when arranging exhibition events </w:t>
      </w:r>
      <w:r>
        <w:rPr>
          <w:lang w:val="en"/>
        </w:rPr>
        <w:t>in</w:t>
      </w:r>
      <w:r w:rsidR="00CB2CA3" w:rsidRPr="009720CD">
        <w:rPr>
          <w:lang w:val="en"/>
        </w:rPr>
        <w:t xml:space="preserve"> the EXPO IEC: termination of work until the identified violations are eliminated with </w:t>
      </w:r>
      <w:r>
        <w:rPr>
          <w:lang w:val="en"/>
        </w:rPr>
        <w:t>imposing</w:t>
      </w:r>
      <w:r w:rsidR="00CB2CA3" w:rsidRPr="009720CD">
        <w:rPr>
          <w:lang w:val="en"/>
        </w:rPr>
        <w:t xml:space="preserve"> a fine provided for by these requirements and compensation for the damage caused; deprivation of accred</w:t>
      </w:r>
      <w:r w:rsidR="00CB2CA3" w:rsidRPr="009720CD">
        <w:rPr>
          <w:lang w:val="en"/>
        </w:rPr>
        <w:t xml:space="preserve">itation for a certain period or indefinitely; transfer of materials on identified </w:t>
      </w:r>
      <w:r w:rsidR="00CB2CA3" w:rsidRPr="009720CD">
        <w:rPr>
          <w:lang w:val="en"/>
        </w:rPr>
        <w:lastRenderedPageBreak/>
        <w:t xml:space="preserve">violations to law enforcement agencies. Amount and procedure for the </w:t>
      </w:r>
      <w:r w:rsidR="00CB2CA3" w:rsidRPr="009720CD">
        <w:rPr>
          <w:lang w:val="en"/>
        </w:rPr>
        <w:t xml:space="preserve">sanctions </w:t>
      </w:r>
      <w:r>
        <w:rPr>
          <w:lang w:val="en"/>
        </w:rPr>
        <w:t>is</w:t>
      </w:r>
      <w:r w:rsidR="00CB2CA3" w:rsidRPr="009720CD">
        <w:rPr>
          <w:lang w:val="en"/>
        </w:rPr>
        <w:t xml:space="preserve"> given in Annex 4.</w:t>
      </w:r>
    </w:p>
    <w:p w:rsidR="00A44382" w:rsidRPr="009720CD" w:rsidRDefault="00CB2CA3">
      <w:pPr>
        <w:pStyle w:val="a4"/>
        <w:numPr>
          <w:ilvl w:val="1"/>
          <w:numId w:val="3"/>
        </w:numPr>
        <w:tabs>
          <w:tab w:val="left" w:pos="538"/>
        </w:tabs>
        <w:ind w:left="110" w:right="118" w:firstLine="0"/>
        <w:jc w:val="both"/>
        <w:rPr>
          <w:lang w:val="en-US"/>
        </w:rPr>
      </w:pPr>
      <w:r w:rsidRPr="009720CD">
        <w:rPr>
          <w:lang w:val="en"/>
        </w:rPr>
        <w:t>The resumption of work suspended on the basis of identifie</w:t>
      </w:r>
      <w:r w:rsidRPr="009720CD">
        <w:rPr>
          <w:lang w:val="en"/>
        </w:rPr>
        <w:t>d violations is allowed, provided that the identified violations are eliminated and the fine imposed is paid.</w:t>
      </w:r>
    </w:p>
    <w:p w:rsidR="00A44382" w:rsidRPr="009720CD" w:rsidRDefault="00CB2CA3">
      <w:pPr>
        <w:pStyle w:val="a4"/>
        <w:numPr>
          <w:ilvl w:val="1"/>
          <w:numId w:val="3"/>
        </w:numPr>
        <w:tabs>
          <w:tab w:val="left" w:pos="538"/>
        </w:tabs>
        <w:ind w:left="110" w:right="116" w:firstLine="0"/>
        <w:jc w:val="both"/>
        <w:rPr>
          <w:lang w:val="en-US"/>
        </w:rPr>
      </w:pPr>
      <w:r w:rsidRPr="009720CD">
        <w:rPr>
          <w:lang w:val="en"/>
        </w:rPr>
        <w:t>Taking measures against violators of the "Basic Requirements of the Operator" whe</w:t>
      </w:r>
      <w:r w:rsidR="00D179B8">
        <w:rPr>
          <w:lang w:val="en"/>
        </w:rPr>
        <w:t>n arranging exhibition events in</w:t>
      </w:r>
      <w:r w:rsidRPr="009720CD">
        <w:rPr>
          <w:lang w:val="en"/>
        </w:rPr>
        <w:t xml:space="preserve"> the EXPO IEC is carried out on </w:t>
      </w:r>
      <w:r w:rsidRPr="009720CD">
        <w:rPr>
          <w:lang w:val="en"/>
        </w:rPr>
        <w:t>the basis of an act of violation drawn up by the Operator's authorized representatives</w:t>
      </w:r>
    </w:p>
    <w:p w:rsidR="00A44382" w:rsidRPr="009720CD" w:rsidRDefault="00CB2CA3">
      <w:pPr>
        <w:pStyle w:val="a4"/>
        <w:numPr>
          <w:ilvl w:val="1"/>
          <w:numId w:val="3"/>
        </w:numPr>
        <w:tabs>
          <w:tab w:val="left" w:pos="538"/>
        </w:tabs>
        <w:ind w:left="110" w:right="113" w:firstLine="0"/>
        <w:jc w:val="both"/>
        <w:rPr>
          <w:lang w:val="en-US"/>
        </w:rPr>
      </w:pPr>
      <w:r w:rsidRPr="009720CD">
        <w:rPr>
          <w:lang w:val="en"/>
        </w:rPr>
        <w:t xml:space="preserve">The Operator </w:t>
      </w:r>
      <w:r w:rsidR="00D179B8">
        <w:rPr>
          <w:lang w:val="en"/>
        </w:rPr>
        <w:t>monitors</w:t>
      </w:r>
      <w:r w:rsidRPr="009720CD">
        <w:rPr>
          <w:lang w:val="en"/>
        </w:rPr>
        <w:t xml:space="preserve"> the readiness of </w:t>
      </w:r>
      <w:r w:rsidR="00D179B8" w:rsidRPr="009720CD">
        <w:rPr>
          <w:lang w:val="en"/>
        </w:rPr>
        <w:t xml:space="preserve">the stand </w:t>
      </w:r>
      <w:r w:rsidRPr="009720CD">
        <w:rPr>
          <w:lang w:val="en"/>
        </w:rPr>
        <w:t xml:space="preserve">electrical equipment </w:t>
      </w:r>
      <w:r w:rsidRPr="009720CD">
        <w:rPr>
          <w:lang w:val="en"/>
        </w:rPr>
        <w:t>for electrical connection by:</w:t>
      </w:r>
    </w:p>
    <w:p w:rsidR="00A44382" w:rsidRPr="009720CD" w:rsidRDefault="00CB2CA3">
      <w:pPr>
        <w:pStyle w:val="a4"/>
        <w:numPr>
          <w:ilvl w:val="0"/>
          <w:numId w:val="1"/>
        </w:numPr>
        <w:tabs>
          <w:tab w:val="left" w:pos="457"/>
        </w:tabs>
        <w:ind w:left="110" w:right="122" w:hanging="1"/>
        <w:rPr>
          <w:lang w:val="en-US"/>
        </w:rPr>
      </w:pPr>
      <w:r w:rsidRPr="009720CD">
        <w:rPr>
          <w:lang w:val="en"/>
        </w:rPr>
        <w:t xml:space="preserve">check of compliance of </w:t>
      </w:r>
      <w:r w:rsidR="00D179B8" w:rsidRPr="009720CD">
        <w:rPr>
          <w:lang w:val="en"/>
        </w:rPr>
        <w:t xml:space="preserve">the stand </w:t>
      </w:r>
      <w:r w:rsidRPr="009720CD">
        <w:rPr>
          <w:lang w:val="en"/>
        </w:rPr>
        <w:t xml:space="preserve">electrical equipment </w:t>
      </w:r>
      <w:r w:rsidRPr="009720CD">
        <w:rPr>
          <w:lang w:val="en"/>
        </w:rPr>
        <w:t xml:space="preserve">with the </w:t>
      </w:r>
      <w:r w:rsidRPr="009720CD">
        <w:rPr>
          <w:lang w:val="en"/>
        </w:rPr>
        <w:t>previously presented electrical scheme and power supply scheme;</w:t>
      </w:r>
    </w:p>
    <w:p w:rsidR="00A44382" w:rsidRPr="009720CD" w:rsidRDefault="00CB2CA3">
      <w:pPr>
        <w:pStyle w:val="a4"/>
        <w:numPr>
          <w:ilvl w:val="0"/>
          <w:numId w:val="1"/>
        </w:numPr>
        <w:tabs>
          <w:tab w:val="left" w:pos="394"/>
        </w:tabs>
        <w:spacing w:line="267" w:lineRule="exact"/>
        <w:ind w:left="393"/>
        <w:rPr>
          <w:lang w:val="en-US"/>
        </w:rPr>
      </w:pPr>
      <w:r w:rsidRPr="009720CD">
        <w:rPr>
          <w:lang w:val="en"/>
        </w:rPr>
        <w:t xml:space="preserve">check of compliance of </w:t>
      </w:r>
      <w:r w:rsidR="00D179B8" w:rsidRPr="009720CD">
        <w:rPr>
          <w:lang w:val="en"/>
        </w:rPr>
        <w:t xml:space="preserve">the stand </w:t>
      </w:r>
      <w:r w:rsidRPr="009720CD">
        <w:rPr>
          <w:lang w:val="en"/>
        </w:rPr>
        <w:t xml:space="preserve">electrical equipment </w:t>
      </w:r>
      <w:r w:rsidRPr="009720CD">
        <w:rPr>
          <w:lang w:val="en"/>
        </w:rPr>
        <w:t>with the current rules;</w:t>
      </w:r>
    </w:p>
    <w:p w:rsidR="00A44382" w:rsidRPr="009720CD" w:rsidRDefault="00CB2CA3">
      <w:pPr>
        <w:pStyle w:val="a4"/>
        <w:numPr>
          <w:ilvl w:val="0"/>
          <w:numId w:val="1"/>
        </w:numPr>
        <w:tabs>
          <w:tab w:val="left" w:pos="394"/>
        </w:tabs>
        <w:spacing w:line="237" w:lineRule="auto"/>
        <w:ind w:left="110" w:right="120" w:firstLine="0"/>
        <w:rPr>
          <w:lang w:val="en-US"/>
        </w:rPr>
      </w:pPr>
      <w:proofErr w:type="gramStart"/>
      <w:r w:rsidRPr="009720CD">
        <w:rPr>
          <w:lang w:val="en"/>
        </w:rPr>
        <w:t>if</w:t>
      </w:r>
      <w:proofErr w:type="gramEnd"/>
      <w:r w:rsidRPr="009720CD">
        <w:rPr>
          <w:lang w:val="en"/>
        </w:rPr>
        <w:t xml:space="preserve"> necessary, control measurements of </w:t>
      </w:r>
      <w:r w:rsidRPr="009720CD">
        <w:rPr>
          <w:lang w:val="en"/>
        </w:rPr>
        <w:t>parameters of the stand electrical circuit by the Operator's electric</w:t>
      </w:r>
      <w:r w:rsidRPr="009720CD">
        <w:rPr>
          <w:lang w:val="en"/>
        </w:rPr>
        <w:t>al laboratory specialists.</w:t>
      </w:r>
    </w:p>
    <w:p w:rsidR="00A44382" w:rsidRPr="009720CD" w:rsidRDefault="00CB2CA3">
      <w:pPr>
        <w:pStyle w:val="a4"/>
        <w:numPr>
          <w:ilvl w:val="1"/>
          <w:numId w:val="3"/>
        </w:numPr>
        <w:tabs>
          <w:tab w:val="left" w:pos="557"/>
        </w:tabs>
        <w:ind w:right="116" w:firstLine="0"/>
        <w:jc w:val="both"/>
        <w:rPr>
          <w:lang w:val="en-US"/>
        </w:rPr>
      </w:pPr>
      <w:r w:rsidRPr="009720CD">
        <w:rPr>
          <w:lang w:val="en"/>
        </w:rPr>
        <w:t xml:space="preserve">In order to assist the Developer in meeting the requirements of </w:t>
      </w:r>
      <w:r w:rsidRPr="009720CD">
        <w:rPr>
          <w:lang w:val="en"/>
        </w:rPr>
        <w:t xml:space="preserve">norms and rules of assembling, electrical installation and decoration </w:t>
      </w:r>
      <w:r w:rsidRPr="009720CD">
        <w:rPr>
          <w:lang w:val="en"/>
        </w:rPr>
        <w:t xml:space="preserve">in the EXPO IEC, the Operator, at the additional request of the Developer, </w:t>
      </w:r>
      <w:r w:rsidRPr="009720CD">
        <w:rPr>
          <w:lang w:val="en"/>
        </w:rPr>
        <w:t>can perform technical support of assembling and electrical work.</w:t>
      </w:r>
    </w:p>
    <w:p w:rsidR="00A44382" w:rsidRPr="009720CD" w:rsidRDefault="00A44382">
      <w:pPr>
        <w:pStyle w:val="a3"/>
        <w:spacing w:before="10"/>
        <w:jc w:val="left"/>
        <w:rPr>
          <w:sz w:val="21"/>
          <w:lang w:val="en-US"/>
        </w:rPr>
      </w:pPr>
    </w:p>
    <w:p w:rsidR="00A44382" w:rsidRPr="009720CD" w:rsidRDefault="00CB2CA3">
      <w:pPr>
        <w:pStyle w:val="11"/>
        <w:numPr>
          <w:ilvl w:val="0"/>
          <w:numId w:val="3"/>
        </w:numPr>
        <w:tabs>
          <w:tab w:val="left" w:pos="394"/>
        </w:tabs>
        <w:spacing w:before="1"/>
        <w:ind w:hanging="285"/>
        <w:rPr>
          <w:lang w:val="en-US"/>
        </w:rPr>
      </w:pPr>
      <w:r w:rsidRPr="009720CD">
        <w:rPr>
          <w:lang w:val="en"/>
        </w:rPr>
        <w:t xml:space="preserve">Conditions for Developers </w:t>
      </w:r>
      <w:r w:rsidR="00D179B8" w:rsidRPr="009720CD">
        <w:rPr>
          <w:lang w:val="en"/>
        </w:rPr>
        <w:t xml:space="preserve">Admitted To </w:t>
      </w:r>
      <w:r w:rsidRPr="009720CD">
        <w:rPr>
          <w:lang w:val="en"/>
        </w:rPr>
        <w:t>work</w:t>
      </w:r>
    </w:p>
    <w:p w:rsidR="00A44382" w:rsidRPr="009720CD" w:rsidRDefault="00A44382">
      <w:pPr>
        <w:pStyle w:val="a3"/>
        <w:jc w:val="left"/>
        <w:rPr>
          <w:rFonts w:ascii="Arial"/>
          <w:b/>
          <w:lang w:val="en-US"/>
        </w:rPr>
      </w:pPr>
    </w:p>
    <w:p w:rsidR="00A44382" w:rsidRPr="009720CD" w:rsidRDefault="00CB2CA3">
      <w:pPr>
        <w:pStyle w:val="a4"/>
        <w:numPr>
          <w:ilvl w:val="1"/>
          <w:numId w:val="3"/>
        </w:numPr>
        <w:tabs>
          <w:tab w:val="left" w:pos="537"/>
        </w:tabs>
        <w:ind w:right="116" w:firstLine="0"/>
        <w:jc w:val="both"/>
        <w:rPr>
          <w:lang w:val="en-US"/>
        </w:rPr>
      </w:pPr>
      <w:r w:rsidRPr="009720CD">
        <w:rPr>
          <w:lang w:val="en"/>
        </w:rPr>
        <w:t xml:space="preserve">The issued certificate of admission entitles the Developer to carry out work within the time limits determined by the exhibition </w:t>
      </w:r>
      <w:r w:rsidRPr="009720CD">
        <w:rPr>
          <w:lang w:val="en"/>
        </w:rPr>
        <w:t xml:space="preserve">Organizer. </w:t>
      </w:r>
      <w:r w:rsidRPr="009720CD">
        <w:rPr>
          <w:lang w:val="en"/>
        </w:rPr>
        <w:t xml:space="preserve">The Developer receives permits to enter the EXPO IEC on the basis of </w:t>
      </w:r>
      <w:r w:rsidR="00372C4B">
        <w:rPr>
          <w:lang w:val="en"/>
        </w:rPr>
        <w:t xml:space="preserve">the </w:t>
      </w:r>
      <w:r w:rsidR="00372C4B" w:rsidRPr="009720CD">
        <w:rPr>
          <w:lang w:val="en"/>
        </w:rPr>
        <w:t xml:space="preserve">certificate of admission </w:t>
      </w:r>
      <w:r w:rsidRPr="009720CD">
        <w:rPr>
          <w:lang w:val="en"/>
        </w:rPr>
        <w:t>from the Operator.</w:t>
      </w:r>
    </w:p>
    <w:p w:rsidR="00A44382" w:rsidRPr="00372C4B" w:rsidRDefault="00CB2CA3" w:rsidP="00372C4B">
      <w:pPr>
        <w:pStyle w:val="a4"/>
        <w:numPr>
          <w:ilvl w:val="1"/>
          <w:numId w:val="3"/>
        </w:numPr>
        <w:tabs>
          <w:tab w:val="left" w:pos="537"/>
        </w:tabs>
        <w:spacing w:before="79"/>
        <w:ind w:left="110" w:right="117" w:firstLine="0"/>
        <w:jc w:val="both"/>
        <w:rPr>
          <w:lang w:val="en-US"/>
        </w:rPr>
      </w:pPr>
      <w:r w:rsidRPr="00372C4B">
        <w:rPr>
          <w:lang w:val="en"/>
        </w:rPr>
        <w:t xml:space="preserve">The main document authorizing the removal of disassembled stands from the exhibition area and the departure of the Developer after disassembling is the exit permit obtained by the construction organization in the </w:t>
      </w:r>
      <w:r w:rsidR="00372C4B" w:rsidRPr="00372C4B">
        <w:rPr>
          <w:lang w:val="en"/>
        </w:rPr>
        <w:t>Exhibition Directorate</w:t>
      </w:r>
      <w:r w:rsidRPr="00372C4B">
        <w:rPr>
          <w:lang w:val="en"/>
        </w:rPr>
        <w:t>. The Developer's res</w:t>
      </w:r>
      <w:r w:rsidRPr="00372C4B">
        <w:rPr>
          <w:lang w:val="en"/>
        </w:rPr>
        <w:t xml:space="preserve">ponsible representative, upon completion of disassembling, cleaning of its construction site and payment for additional services rendered to the Developer during the exhibition, or reimbursement of costs for </w:t>
      </w:r>
      <w:r w:rsidRPr="00372C4B">
        <w:rPr>
          <w:lang w:val="en"/>
        </w:rPr>
        <w:t>elimination of violations committed by the D</w:t>
      </w:r>
      <w:r w:rsidRPr="00372C4B">
        <w:rPr>
          <w:lang w:val="en"/>
        </w:rPr>
        <w:t xml:space="preserve">eveloper during </w:t>
      </w:r>
      <w:r w:rsidR="00372C4B" w:rsidRPr="00372C4B">
        <w:rPr>
          <w:lang w:val="en"/>
        </w:rPr>
        <w:t>assembling</w:t>
      </w:r>
      <w:r w:rsidRPr="00372C4B">
        <w:rPr>
          <w:lang w:val="en"/>
        </w:rPr>
        <w:t xml:space="preserve"> or dis</w:t>
      </w:r>
      <w:r w:rsidR="00372C4B" w:rsidRPr="00372C4B">
        <w:rPr>
          <w:lang w:val="en"/>
        </w:rPr>
        <w:t>assembling</w:t>
      </w:r>
      <w:r w:rsidRPr="00372C4B">
        <w:rPr>
          <w:lang w:val="en"/>
        </w:rPr>
        <w:t>, presents</w:t>
      </w:r>
      <w:r w:rsidR="00372C4B" w:rsidRPr="00372C4B">
        <w:rPr>
          <w:lang w:val="en"/>
        </w:rPr>
        <w:t xml:space="preserve"> </w:t>
      </w:r>
      <w:r w:rsidRPr="00372C4B">
        <w:rPr>
          <w:lang w:val="en"/>
        </w:rPr>
        <w:t>its construction site to the Operator's responsible employee who, having accepted it, puts a signature and stamp on the exit permit.</w:t>
      </w:r>
    </w:p>
    <w:p w:rsidR="00A44382" w:rsidRPr="009720CD" w:rsidRDefault="00CB2CA3">
      <w:pPr>
        <w:pStyle w:val="a4"/>
        <w:numPr>
          <w:ilvl w:val="1"/>
          <w:numId w:val="3"/>
        </w:numPr>
        <w:tabs>
          <w:tab w:val="left" w:pos="538"/>
        </w:tabs>
        <w:ind w:left="110" w:right="113" w:firstLine="0"/>
        <w:jc w:val="both"/>
        <w:rPr>
          <w:lang w:val="en-US"/>
        </w:rPr>
      </w:pPr>
      <w:r w:rsidRPr="009720CD">
        <w:rPr>
          <w:lang w:val="en"/>
        </w:rPr>
        <w:t>If the Developer failed to present its cons</w:t>
      </w:r>
      <w:r w:rsidRPr="009720CD">
        <w:rPr>
          <w:lang w:val="en"/>
        </w:rPr>
        <w:t>truction site and left, the construction site is examined, an estimate is made for its cleaning with a description of the material left and the appropriate work is carried out, followed by attributing the cost of these works to the Developer. Subsequently,</w:t>
      </w:r>
      <w:r w:rsidRPr="009720CD">
        <w:rPr>
          <w:lang w:val="en"/>
        </w:rPr>
        <w:t xml:space="preserve"> this company is not allowed to enter the exhibition area until the cleaning costs are compensated.</w:t>
      </w:r>
    </w:p>
    <w:p w:rsidR="00A44382" w:rsidRPr="009720CD" w:rsidRDefault="00A44382">
      <w:pPr>
        <w:pStyle w:val="a3"/>
        <w:spacing w:before="8"/>
        <w:jc w:val="left"/>
        <w:rPr>
          <w:sz w:val="21"/>
          <w:lang w:val="en-US"/>
        </w:rPr>
      </w:pPr>
    </w:p>
    <w:p w:rsidR="00A44382" w:rsidRPr="009720CD" w:rsidRDefault="00CB2CA3">
      <w:pPr>
        <w:pStyle w:val="11"/>
        <w:numPr>
          <w:ilvl w:val="0"/>
          <w:numId w:val="3"/>
        </w:numPr>
        <w:tabs>
          <w:tab w:val="left" w:pos="394"/>
        </w:tabs>
        <w:jc w:val="both"/>
      </w:pPr>
      <w:r w:rsidRPr="009720CD">
        <w:rPr>
          <w:lang w:val="en"/>
        </w:rPr>
        <w:t>Special Conditions.</w:t>
      </w:r>
    </w:p>
    <w:p w:rsidR="00A44382" w:rsidRPr="009720CD" w:rsidRDefault="00A44382">
      <w:pPr>
        <w:pStyle w:val="a3"/>
        <w:spacing w:before="3"/>
        <w:jc w:val="left"/>
        <w:rPr>
          <w:rFonts w:ascii="Arial"/>
          <w:b/>
        </w:rPr>
      </w:pPr>
    </w:p>
    <w:p w:rsidR="00A44382" w:rsidRPr="00372C4B" w:rsidRDefault="00CB2CA3" w:rsidP="00372C4B">
      <w:pPr>
        <w:pStyle w:val="a4"/>
        <w:numPr>
          <w:ilvl w:val="1"/>
          <w:numId w:val="3"/>
        </w:numPr>
        <w:tabs>
          <w:tab w:val="left" w:pos="601"/>
        </w:tabs>
        <w:spacing w:line="252" w:lineRule="exact"/>
        <w:ind w:left="567" w:hanging="491"/>
        <w:jc w:val="both"/>
        <w:rPr>
          <w:lang w:val="en-US"/>
        </w:rPr>
      </w:pPr>
      <w:r w:rsidRPr="00372C4B">
        <w:rPr>
          <w:lang w:val="en"/>
        </w:rPr>
        <w:t>The Developer's admission (certificate of admission) to assembling and disassembling to the EXPO IEC</w:t>
      </w:r>
      <w:r w:rsidR="00372C4B" w:rsidRPr="00372C4B">
        <w:rPr>
          <w:lang w:val="en"/>
        </w:rPr>
        <w:t xml:space="preserve"> </w:t>
      </w:r>
      <w:r w:rsidRPr="00372C4B">
        <w:rPr>
          <w:lang w:val="en"/>
        </w:rPr>
        <w:t>s valid only for one event.</w:t>
      </w:r>
    </w:p>
    <w:p w:rsidR="00A44382" w:rsidRPr="009720CD" w:rsidRDefault="00A44382">
      <w:pPr>
        <w:pStyle w:val="a3"/>
        <w:jc w:val="left"/>
        <w:rPr>
          <w:sz w:val="24"/>
          <w:lang w:val="en-US"/>
        </w:rPr>
      </w:pPr>
    </w:p>
    <w:p w:rsidR="00A44382" w:rsidRPr="009720CD" w:rsidRDefault="00A44382">
      <w:pPr>
        <w:pStyle w:val="a3"/>
        <w:jc w:val="left"/>
        <w:rPr>
          <w:sz w:val="24"/>
          <w:lang w:val="en-US"/>
        </w:rPr>
      </w:pPr>
    </w:p>
    <w:p w:rsidR="00A44382" w:rsidRPr="009720CD" w:rsidRDefault="00A44382">
      <w:pPr>
        <w:pStyle w:val="a3"/>
        <w:jc w:val="left"/>
        <w:rPr>
          <w:sz w:val="24"/>
          <w:lang w:val="en-US"/>
        </w:rPr>
      </w:pPr>
    </w:p>
    <w:p w:rsidR="00A44382" w:rsidRPr="009720CD" w:rsidRDefault="00A44382">
      <w:pPr>
        <w:pStyle w:val="a3"/>
        <w:jc w:val="left"/>
        <w:rPr>
          <w:sz w:val="24"/>
          <w:lang w:val="en-US"/>
        </w:rPr>
      </w:pPr>
      <w:bookmarkStart w:id="0" w:name="_GoBack"/>
      <w:bookmarkEnd w:id="0"/>
    </w:p>
    <w:p w:rsidR="00A44382" w:rsidRPr="009720CD" w:rsidRDefault="00CB2CA3">
      <w:pPr>
        <w:pStyle w:val="a3"/>
        <w:spacing w:before="162"/>
        <w:ind w:left="110" w:right="6826"/>
        <w:jc w:val="left"/>
        <w:rPr>
          <w:lang w:val="en-US"/>
        </w:rPr>
      </w:pPr>
      <w:r w:rsidRPr="009720CD">
        <w:rPr>
          <w:lang w:val="en"/>
        </w:rPr>
        <w:t>Head of the Operator's Technical Control Department</w:t>
      </w:r>
    </w:p>
    <w:sectPr w:rsidR="00A44382" w:rsidRPr="009720CD">
      <w:footerReference w:type="default" r:id="rId8"/>
      <w:pgSz w:w="11910" w:h="16840"/>
      <w:pgMar w:top="620" w:right="600" w:bottom="900" w:left="660" w:header="0" w:footer="7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CA3" w:rsidRDefault="00CB2CA3">
      <w:r>
        <w:separator/>
      </w:r>
    </w:p>
  </w:endnote>
  <w:endnote w:type="continuationSeparator" w:id="0">
    <w:p w:rsidR="00CB2CA3" w:rsidRDefault="00CB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82" w:rsidRDefault="00CB2CA3">
    <w:pPr>
      <w:pStyle w:val="a3"/>
      <w:spacing w:line="14" w:lineRule="auto"/>
      <w:jc w:val="left"/>
      <w:rPr>
        <w:sz w:val="20"/>
      </w:rPr>
    </w:pPr>
    <w:r>
      <w:pict>
        <v:shapetype id="_x0000_t202" coordsize="21600,21600" o:spt="202" path="m,l,21600r21600,l21600,xe">
          <v:stroke joinstyle="miter"/>
          <v:path gradientshapeok="t" o:connecttype="rect"/>
        </v:shapetype>
        <v:shape id="_x0000_s3073" type="#_x0000_t202" style="position:absolute;margin-left:293.4pt;margin-top:795.3pt;width:11.05pt;height:12pt;z-index:-251658752;mso-position-horizontal-relative:page;mso-position-vertical-relative:page" filled="f" stroked="f">
          <v:textbox inset="0,0,0,0">
            <w:txbxContent>
              <w:p w:rsidR="00A44382" w:rsidRDefault="00CB2CA3">
                <w:pPr>
                  <w:spacing w:line="223" w:lineRule="exact"/>
                  <w:ind w:left="60"/>
                  <w:rPr>
                    <w:rFonts w:ascii="Calibri"/>
                    <w:sz w:val="20"/>
                  </w:rPr>
                </w:pPr>
                <w:r>
                  <w:fldChar w:fldCharType="begin"/>
                </w:r>
                <w:r>
                  <w:rPr>
                    <w:rFonts w:ascii="Calibri"/>
                    <w:w w:val="99"/>
                    <w:sz w:val="20"/>
                  </w:rPr>
                  <w:instrText xml:space="preserve"> PAGE </w:instrText>
                </w:r>
                <w:r>
                  <w:fldChar w:fldCharType="separate"/>
                </w:r>
                <w:r w:rsidR="00372C4B">
                  <w:rPr>
                    <w:rFonts w:ascii="Calibri"/>
                    <w:noProof/>
                    <w:w w:val="99"/>
                    <w:sz w:val="20"/>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CA3" w:rsidRDefault="00CB2CA3">
      <w:r>
        <w:separator/>
      </w:r>
    </w:p>
  </w:footnote>
  <w:footnote w:type="continuationSeparator" w:id="0">
    <w:p w:rsidR="00CB2CA3" w:rsidRDefault="00CB2C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98A26"/>
    <w:multiLevelType w:val="multilevel"/>
    <w:tmpl w:val="0534DABC"/>
    <w:lvl w:ilvl="0">
      <w:start w:val="1"/>
      <w:numFmt w:val="decimal"/>
      <w:lvlText w:val="%1."/>
      <w:lvlJc w:val="left"/>
      <w:pPr>
        <w:ind w:left="393" w:hanging="284"/>
        <w:jc w:val="left"/>
      </w:pPr>
      <w:rPr>
        <w:rFonts w:ascii="Arial" w:eastAsia="Arial" w:hAnsi="Arial" w:cs="Arial" w:hint="default"/>
        <w:b/>
        <w:bCs/>
        <w:spacing w:val="-1"/>
        <w:w w:val="100"/>
        <w:sz w:val="22"/>
        <w:szCs w:val="22"/>
        <w:lang w:val="ru-RU" w:eastAsia="en-US" w:bidi="ar-SA"/>
      </w:rPr>
    </w:lvl>
    <w:lvl w:ilvl="1">
      <w:start w:val="1"/>
      <w:numFmt w:val="decimal"/>
      <w:lvlText w:val="%1.%2."/>
      <w:lvlJc w:val="left"/>
      <w:pPr>
        <w:ind w:left="109" w:hanging="428"/>
        <w:jc w:val="left"/>
      </w:pPr>
      <w:rPr>
        <w:rFonts w:ascii="Arial" w:eastAsia="Arial" w:hAnsi="Arial" w:cs="Arial" w:hint="default"/>
        <w:b/>
        <w:bCs/>
        <w:spacing w:val="-1"/>
        <w:w w:val="100"/>
        <w:sz w:val="22"/>
        <w:szCs w:val="22"/>
        <w:lang w:val="ru-RU" w:eastAsia="en-US" w:bidi="ar-SA"/>
      </w:rPr>
    </w:lvl>
    <w:lvl w:ilvl="2">
      <w:start w:val="1"/>
      <w:numFmt w:val="decimal"/>
      <w:lvlText w:val="%1.%2.%3."/>
      <w:lvlJc w:val="left"/>
      <w:pPr>
        <w:ind w:left="110" w:hanging="632"/>
        <w:jc w:val="left"/>
      </w:pPr>
      <w:rPr>
        <w:rFonts w:ascii="Arial MT" w:eastAsia="Arial MT" w:hAnsi="Arial MT" w:cs="Arial MT" w:hint="default"/>
        <w:spacing w:val="-3"/>
        <w:w w:val="100"/>
        <w:sz w:val="22"/>
        <w:szCs w:val="22"/>
        <w:lang w:val="ru-RU" w:eastAsia="en-US" w:bidi="ar-SA"/>
      </w:rPr>
    </w:lvl>
    <w:lvl w:ilvl="3">
      <w:start w:val="1"/>
      <w:numFmt w:val="decimal"/>
      <w:lvlText w:val="%4."/>
      <w:lvlJc w:val="left"/>
      <w:pPr>
        <w:ind w:left="1298" w:hanging="528"/>
        <w:jc w:val="right"/>
      </w:pPr>
      <w:rPr>
        <w:rFonts w:ascii="Arial MT" w:eastAsia="Arial MT" w:hAnsi="Arial MT" w:cs="Arial MT" w:hint="default"/>
        <w:spacing w:val="-1"/>
        <w:w w:val="100"/>
        <w:sz w:val="22"/>
        <w:szCs w:val="22"/>
        <w:lang w:val="ru-RU" w:eastAsia="en-US" w:bidi="ar-SA"/>
      </w:rPr>
    </w:lvl>
    <w:lvl w:ilvl="4">
      <w:numFmt w:val="bullet"/>
      <w:lvlText w:val=""/>
      <w:lvlJc w:val="left"/>
      <w:pPr>
        <w:ind w:left="1320" w:hanging="329"/>
      </w:pPr>
      <w:rPr>
        <w:rFonts w:ascii="Symbol" w:eastAsia="Symbol" w:hAnsi="Symbol" w:cs="Symbol" w:hint="default"/>
        <w:w w:val="100"/>
        <w:sz w:val="22"/>
        <w:szCs w:val="22"/>
        <w:lang w:val="ru-RU" w:eastAsia="en-US" w:bidi="ar-SA"/>
      </w:rPr>
    </w:lvl>
    <w:lvl w:ilvl="5">
      <w:numFmt w:val="bullet"/>
      <w:lvlText w:val="–"/>
      <w:lvlJc w:val="left"/>
      <w:pPr>
        <w:ind w:left="1505" w:hanging="185"/>
      </w:pPr>
      <w:rPr>
        <w:rFonts w:ascii="Arial MT" w:eastAsia="Arial MT" w:hAnsi="Arial MT" w:cs="Arial MT" w:hint="default"/>
        <w:w w:val="100"/>
        <w:sz w:val="22"/>
        <w:szCs w:val="22"/>
        <w:lang w:val="ru-RU" w:eastAsia="en-US" w:bidi="ar-SA"/>
      </w:rPr>
    </w:lvl>
    <w:lvl w:ilvl="6">
      <w:numFmt w:val="bullet"/>
      <w:lvlText w:val="•"/>
      <w:lvlJc w:val="left"/>
      <w:pPr>
        <w:ind w:left="1260" w:hanging="185"/>
      </w:pPr>
      <w:rPr>
        <w:rFonts w:hint="default"/>
        <w:lang w:val="ru-RU" w:eastAsia="en-US" w:bidi="ar-SA"/>
      </w:rPr>
    </w:lvl>
    <w:lvl w:ilvl="7">
      <w:numFmt w:val="bullet"/>
      <w:lvlText w:val="•"/>
      <w:lvlJc w:val="left"/>
      <w:pPr>
        <w:ind w:left="1300" w:hanging="185"/>
      </w:pPr>
      <w:rPr>
        <w:rFonts w:hint="default"/>
        <w:lang w:val="ru-RU" w:eastAsia="en-US" w:bidi="ar-SA"/>
      </w:rPr>
    </w:lvl>
    <w:lvl w:ilvl="8">
      <w:numFmt w:val="bullet"/>
      <w:lvlText w:val="•"/>
      <w:lvlJc w:val="left"/>
      <w:pPr>
        <w:ind w:left="1320" w:hanging="185"/>
      </w:pPr>
      <w:rPr>
        <w:rFonts w:hint="default"/>
        <w:lang w:val="ru-RU" w:eastAsia="en-US" w:bidi="ar-SA"/>
      </w:rPr>
    </w:lvl>
  </w:abstractNum>
  <w:abstractNum w:abstractNumId="1">
    <w:nsid w:val="3C5B87D2"/>
    <w:multiLevelType w:val="hybridMultilevel"/>
    <w:tmpl w:val="00000000"/>
    <w:lvl w:ilvl="0" w:tplc="220EE29E">
      <w:numFmt w:val="bullet"/>
      <w:lvlText w:val=""/>
      <w:lvlJc w:val="left"/>
      <w:pPr>
        <w:ind w:left="1300" w:hanging="315"/>
      </w:pPr>
      <w:rPr>
        <w:rFonts w:ascii="Symbol" w:eastAsia="Symbol" w:hAnsi="Symbol" w:cs="Symbol" w:hint="default"/>
        <w:w w:val="100"/>
        <w:sz w:val="22"/>
        <w:szCs w:val="22"/>
        <w:lang w:val="ru-RU" w:eastAsia="en-US" w:bidi="ar-SA"/>
      </w:rPr>
    </w:lvl>
    <w:lvl w:ilvl="1" w:tplc="6DA6066E">
      <w:numFmt w:val="bullet"/>
      <w:lvlText w:val="•"/>
      <w:lvlJc w:val="left"/>
      <w:pPr>
        <w:ind w:left="2234" w:hanging="315"/>
      </w:pPr>
      <w:rPr>
        <w:rFonts w:hint="default"/>
        <w:lang w:val="ru-RU" w:eastAsia="en-US" w:bidi="ar-SA"/>
      </w:rPr>
    </w:lvl>
    <w:lvl w:ilvl="2" w:tplc="EDE0289C">
      <w:numFmt w:val="bullet"/>
      <w:lvlText w:val="•"/>
      <w:lvlJc w:val="left"/>
      <w:pPr>
        <w:ind w:left="3169" w:hanging="315"/>
      </w:pPr>
      <w:rPr>
        <w:rFonts w:hint="default"/>
        <w:lang w:val="ru-RU" w:eastAsia="en-US" w:bidi="ar-SA"/>
      </w:rPr>
    </w:lvl>
    <w:lvl w:ilvl="3" w:tplc="4962AE2A">
      <w:numFmt w:val="bullet"/>
      <w:lvlText w:val="•"/>
      <w:lvlJc w:val="left"/>
      <w:pPr>
        <w:ind w:left="4103" w:hanging="315"/>
      </w:pPr>
      <w:rPr>
        <w:rFonts w:hint="default"/>
        <w:lang w:val="ru-RU" w:eastAsia="en-US" w:bidi="ar-SA"/>
      </w:rPr>
    </w:lvl>
    <w:lvl w:ilvl="4" w:tplc="055C1E48">
      <w:numFmt w:val="bullet"/>
      <w:lvlText w:val="•"/>
      <w:lvlJc w:val="left"/>
      <w:pPr>
        <w:ind w:left="5038" w:hanging="315"/>
      </w:pPr>
      <w:rPr>
        <w:rFonts w:hint="default"/>
        <w:lang w:val="ru-RU" w:eastAsia="en-US" w:bidi="ar-SA"/>
      </w:rPr>
    </w:lvl>
    <w:lvl w:ilvl="5" w:tplc="21D2C3AC">
      <w:numFmt w:val="bullet"/>
      <w:lvlText w:val="•"/>
      <w:lvlJc w:val="left"/>
      <w:pPr>
        <w:ind w:left="5973" w:hanging="315"/>
      </w:pPr>
      <w:rPr>
        <w:rFonts w:hint="default"/>
        <w:lang w:val="ru-RU" w:eastAsia="en-US" w:bidi="ar-SA"/>
      </w:rPr>
    </w:lvl>
    <w:lvl w:ilvl="6" w:tplc="2D347CC6">
      <w:numFmt w:val="bullet"/>
      <w:lvlText w:val="•"/>
      <w:lvlJc w:val="left"/>
      <w:pPr>
        <w:ind w:left="6907" w:hanging="315"/>
      </w:pPr>
      <w:rPr>
        <w:rFonts w:hint="default"/>
        <w:lang w:val="ru-RU" w:eastAsia="en-US" w:bidi="ar-SA"/>
      </w:rPr>
    </w:lvl>
    <w:lvl w:ilvl="7" w:tplc="2C681A9E">
      <w:numFmt w:val="bullet"/>
      <w:lvlText w:val="•"/>
      <w:lvlJc w:val="left"/>
      <w:pPr>
        <w:ind w:left="7842" w:hanging="315"/>
      </w:pPr>
      <w:rPr>
        <w:rFonts w:hint="default"/>
        <w:lang w:val="ru-RU" w:eastAsia="en-US" w:bidi="ar-SA"/>
      </w:rPr>
    </w:lvl>
    <w:lvl w:ilvl="8" w:tplc="A484F564">
      <w:numFmt w:val="bullet"/>
      <w:lvlText w:val="•"/>
      <w:lvlJc w:val="left"/>
      <w:pPr>
        <w:ind w:left="8777" w:hanging="315"/>
      </w:pPr>
      <w:rPr>
        <w:rFonts w:hint="default"/>
        <w:lang w:val="ru-RU" w:eastAsia="en-US" w:bidi="ar-SA"/>
      </w:rPr>
    </w:lvl>
  </w:abstractNum>
  <w:abstractNum w:abstractNumId="2">
    <w:nsid w:val="49987136"/>
    <w:multiLevelType w:val="hybridMultilevel"/>
    <w:tmpl w:val="00000000"/>
    <w:lvl w:ilvl="0" w:tplc="8E0E1D60">
      <w:numFmt w:val="bullet"/>
      <w:lvlText w:val=""/>
      <w:lvlJc w:val="left"/>
      <w:pPr>
        <w:ind w:left="109" w:hanging="284"/>
      </w:pPr>
      <w:rPr>
        <w:rFonts w:ascii="Symbol" w:eastAsia="Symbol" w:hAnsi="Symbol" w:cs="Symbol" w:hint="default"/>
        <w:w w:val="100"/>
        <w:sz w:val="22"/>
        <w:szCs w:val="22"/>
        <w:lang w:val="ru-RU" w:eastAsia="en-US" w:bidi="ar-SA"/>
      </w:rPr>
    </w:lvl>
    <w:lvl w:ilvl="1" w:tplc="6C243DAE">
      <w:numFmt w:val="bullet"/>
      <w:lvlText w:val="•"/>
      <w:lvlJc w:val="left"/>
      <w:pPr>
        <w:ind w:left="1154" w:hanging="284"/>
      </w:pPr>
      <w:rPr>
        <w:rFonts w:hint="default"/>
        <w:lang w:val="ru-RU" w:eastAsia="en-US" w:bidi="ar-SA"/>
      </w:rPr>
    </w:lvl>
    <w:lvl w:ilvl="2" w:tplc="B0543BE6">
      <w:numFmt w:val="bullet"/>
      <w:lvlText w:val="•"/>
      <w:lvlJc w:val="left"/>
      <w:pPr>
        <w:ind w:left="2209" w:hanging="284"/>
      </w:pPr>
      <w:rPr>
        <w:rFonts w:hint="default"/>
        <w:lang w:val="ru-RU" w:eastAsia="en-US" w:bidi="ar-SA"/>
      </w:rPr>
    </w:lvl>
    <w:lvl w:ilvl="3" w:tplc="63845CDC">
      <w:numFmt w:val="bullet"/>
      <w:lvlText w:val="•"/>
      <w:lvlJc w:val="left"/>
      <w:pPr>
        <w:ind w:left="3263" w:hanging="284"/>
      </w:pPr>
      <w:rPr>
        <w:rFonts w:hint="default"/>
        <w:lang w:val="ru-RU" w:eastAsia="en-US" w:bidi="ar-SA"/>
      </w:rPr>
    </w:lvl>
    <w:lvl w:ilvl="4" w:tplc="B6CC6600">
      <w:numFmt w:val="bullet"/>
      <w:lvlText w:val="•"/>
      <w:lvlJc w:val="left"/>
      <w:pPr>
        <w:ind w:left="4318" w:hanging="284"/>
      </w:pPr>
      <w:rPr>
        <w:rFonts w:hint="default"/>
        <w:lang w:val="ru-RU" w:eastAsia="en-US" w:bidi="ar-SA"/>
      </w:rPr>
    </w:lvl>
    <w:lvl w:ilvl="5" w:tplc="6C2C721C">
      <w:numFmt w:val="bullet"/>
      <w:lvlText w:val="•"/>
      <w:lvlJc w:val="left"/>
      <w:pPr>
        <w:ind w:left="5373" w:hanging="284"/>
      </w:pPr>
      <w:rPr>
        <w:rFonts w:hint="default"/>
        <w:lang w:val="ru-RU" w:eastAsia="en-US" w:bidi="ar-SA"/>
      </w:rPr>
    </w:lvl>
    <w:lvl w:ilvl="6" w:tplc="205A8AB4">
      <w:numFmt w:val="bullet"/>
      <w:lvlText w:val="•"/>
      <w:lvlJc w:val="left"/>
      <w:pPr>
        <w:ind w:left="6427" w:hanging="284"/>
      </w:pPr>
      <w:rPr>
        <w:rFonts w:hint="default"/>
        <w:lang w:val="ru-RU" w:eastAsia="en-US" w:bidi="ar-SA"/>
      </w:rPr>
    </w:lvl>
    <w:lvl w:ilvl="7" w:tplc="953A5DD4">
      <w:numFmt w:val="bullet"/>
      <w:lvlText w:val="•"/>
      <w:lvlJc w:val="left"/>
      <w:pPr>
        <w:ind w:left="7482" w:hanging="284"/>
      </w:pPr>
      <w:rPr>
        <w:rFonts w:hint="default"/>
        <w:lang w:val="ru-RU" w:eastAsia="en-US" w:bidi="ar-SA"/>
      </w:rPr>
    </w:lvl>
    <w:lvl w:ilvl="8" w:tplc="1EC268F8">
      <w:numFmt w:val="bullet"/>
      <w:lvlText w:val="•"/>
      <w:lvlJc w:val="left"/>
      <w:pPr>
        <w:ind w:left="8537" w:hanging="284"/>
      </w:pPr>
      <w:rPr>
        <w:rFonts w:hint="default"/>
        <w:lang w:val="ru-RU"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enableOpenTypeFeatures" w:uri="http://schemas.microsoft.com/office/word" w:val="1"/>
    <w:compatSetting w:name="doNotFlipMirrorIndents" w:uri="http://schemas.microsoft.com/office/word" w:val="1"/>
  </w:compat>
  <w:rsids>
    <w:rsidRoot w:val="00A44382"/>
    <w:rsid w:val="000D795D"/>
    <w:rsid w:val="002D66EE"/>
    <w:rsid w:val="00372C4B"/>
    <w:rsid w:val="00474AE3"/>
    <w:rsid w:val="007A1F13"/>
    <w:rsid w:val="00917849"/>
    <w:rsid w:val="009720CD"/>
    <w:rsid w:val="00A44382"/>
    <w:rsid w:val="00CB2CA3"/>
    <w:rsid w:val="00D17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Arial MT" w:eastAsia="Arial MT" w:hAnsi="Arial MT" w:cs="Arial MT"/>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jc w:val="both"/>
    </w:pPr>
  </w:style>
  <w:style w:type="paragraph" w:customStyle="1" w:styleId="11">
    <w:name w:val="Заголовок 11"/>
    <w:basedOn w:val="a"/>
    <w:uiPriority w:val="1"/>
    <w:qFormat/>
    <w:pPr>
      <w:ind w:left="393"/>
      <w:jc w:val="both"/>
      <w:outlineLvl w:val="1"/>
    </w:pPr>
    <w:rPr>
      <w:rFonts w:ascii="Arial" w:eastAsia="Arial" w:hAnsi="Arial" w:cs="Arial"/>
      <w:b/>
      <w:bCs/>
    </w:rPr>
  </w:style>
  <w:style w:type="paragraph" w:styleId="a4">
    <w:name w:val="List Paragraph"/>
    <w:basedOn w:val="a"/>
    <w:uiPriority w:val="1"/>
    <w:qFormat/>
    <w:pPr>
      <w:ind w:left="110"/>
      <w:jc w:val="both"/>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Arial MT" w:eastAsia="Arial MT" w:hAnsi="Arial MT" w:cs="Arial MT"/>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jc w:val="both"/>
    </w:pPr>
  </w:style>
  <w:style w:type="paragraph" w:customStyle="1" w:styleId="11">
    <w:name w:val="Заголовок 11"/>
    <w:basedOn w:val="a"/>
    <w:uiPriority w:val="1"/>
    <w:qFormat/>
    <w:pPr>
      <w:ind w:left="393"/>
      <w:jc w:val="both"/>
      <w:outlineLvl w:val="1"/>
    </w:pPr>
    <w:rPr>
      <w:rFonts w:ascii="Arial" w:eastAsia="Arial" w:hAnsi="Arial" w:cs="Arial"/>
      <w:b/>
      <w:bCs/>
    </w:rPr>
  </w:style>
  <w:style w:type="paragraph" w:styleId="a4">
    <w:name w:val="List Paragraph"/>
    <w:basedOn w:val="a"/>
    <w:uiPriority w:val="1"/>
    <w:qFormat/>
    <w:pPr>
      <w:ind w:left="11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4</Pages>
  <Words>2276</Words>
  <Characters>12974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2023-06-06T05:19:00Z</dcterms:created>
  <dcterms:modified xsi:type="dcterms:W3CDTF">2023-06-21T14:40:00Z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2023-06-06T00:00:00Z</vt:filetime>
  </property>
</Properties>
</file>